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body>
    <w:p w14:paraId="0A92C92E">
      <w:pPr>
        <w:spacing w:before="480" w:after="480" w:line="288" w:lineRule="auto"/>
        <w:ind w:left="0"/>
      </w:pPr>
      <w:r>
        <w:rPr>
          <w:rFonts w:hint="eastAsia" w:ascii="Arial" w:hAnsi="Arial" w:eastAsia="等线" w:cs="Arial"/>
          <w:b w:val="1"/>
          <w:sz w:val="52"/>
        </w:rPr>
        <w:t>408计算机学科专业基础综合 零基础全攻略（目标100分）</w:t>
      </w:r>
    </w:p>
    <w:p w14:paraId="5F003643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我会按照和数学一完全一致的逻辑，从 \</w:t>
      </w:r>
      <w:r>
        <w:rPr>
          <w:rFonts w:ascii="Arial" w:hAnsi="Arial" w:eastAsia="等线" w:cs="Arial"/>
          <w:i w:val="1"/>
          <w:sz w:val="22"/>
        </w:rPr>
        <w:t>\</w:t>
      </w:r>
      <w:r>
        <w:rPr>
          <w:rFonts w:hint="eastAsia" w:ascii="Arial" w:hAnsi="Arial" w:eastAsia="等线" w:cs="Arial"/>
          <w:sz w:val="22"/>
        </w:rPr>
        <w:t>「考试认知→资料选择→分阶段执行→考场得分策略→避坑指南」\</w:t>
      </w:r>
      <w:r>
        <w:rPr>
          <w:rFonts w:ascii="Arial" w:hAnsi="Arial" w:eastAsia="等线" w:cs="Arial"/>
          <w:i w:val="1"/>
          <w:sz w:val="22"/>
        </w:rPr>
        <w:t>\</w:t>
      </w:r>
      <w:r>
        <w:rPr>
          <w:rFonts w:hint="eastAsia" w:ascii="Arial" w:hAnsi="Arial" w:eastAsia="等线" w:cs="Arial"/>
          <w:sz w:val="22"/>
        </w:rPr>
        <w:t xml:space="preserve"> 五个维度讲透，完全从零起步，对应 100 分目标做精准的考点取舍</w:t>
      </w:r>
      <w:r>
        <w:rPr>
          <w:rFonts w:hint="eastAsia" w:ascii="Arial" w:hAnsi="Arial" w:eastAsia="等线" w:cs="Arial"/>
          <w:sz w:val="22"/>
        </w:rPr>
        <w:t>，你直接照着执行即可。</w:t>
      </w:r>
    </w:p>
    <w:p w14:paraId="7DCB1F42"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 w14:paraId="52E59EA7">
      <w:pPr>
        <w:pStyle w:val="000087"/>
        <w:spacing w:before="320" w:after="120" w:line="288" w:lineRule="auto"/>
        <w:ind w:left="0"/>
        <w:jc w:val="left"/>
        <w:outlineLvl w:val="1"/>
      </w:pPr>
      <w:bookmarkStart w:id="1" w:name="heading_0"/>
      <w:r>
        <w:rPr>
          <w:rFonts w:hint="eastAsia" w:ascii="Arial" w:hAnsi="Arial" w:eastAsia="等线" w:cs="Arial"/>
          <w:b w:val="1"/>
          <w:sz w:val="32"/>
        </w:rPr>
        <w:t>一、先搞懂：408 到底考什么？试卷长什么样？</w:t>
      </w:r>
      <w:bookmarkEnd w:id="1"/>
    </w:p>
    <w:p w14:paraId="00800DBA">
      <w:pPr>
        <w:pStyle w:val="000088"/>
        <w:spacing w:before="300" w:after="120" w:line="288" w:lineRule="auto"/>
        <w:ind w:left="0"/>
        <w:jc w:val="left"/>
        <w:outlineLvl w:val="2"/>
      </w:pPr>
      <w:bookmarkStart w:id="2" w:name="heading_1"/>
      <w:r>
        <w:rPr>
          <w:rFonts w:hint="eastAsia" w:ascii="Arial" w:hAnsi="Arial" w:eastAsia="等线" w:cs="Arial"/>
          <w:b w:val="1"/>
          <w:sz w:val="30"/>
        </w:rPr>
        <w:t>1. 考试基本信息</w:t>
      </w:r>
      <w:bookmarkEnd w:id="2"/>
    </w:p>
    <w:p w14:paraId="4D2F8509">
      <w:pPr>
        <w:numPr>
          <w:numId w:val="1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试卷满分：</w:t>
      </w:r>
      <w:r>
        <w:rPr>
          <w:rFonts w:hint="eastAsia" w:ascii="Arial" w:hAnsi="Arial" w:eastAsia="等线" w:cs="Arial"/>
          <w:b w:val="1"/>
          <w:sz w:val="22"/>
        </w:rPr>
        <w:t>150 分</w:t>
      </w:r>
    </w:p>
    <w:p w14:paraId="6D593A62">
      <w:pPr>
        <w:numPr>
          <w:numId w:val="2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考试时间：</w:t>
      </w:r>
      <w:r>
        <w:rPr>
          <w:rFonts w:hint="eastAsia" w:ascii="Arial" w:hAnsi="Arial" w:eastAsia="等线" w:cs="Arial"/>
          <w:b w:val="1"/>
          <w:sz w:val="22"/>
        </w:rPr>
        <w:t>180 分钟（3 小时）</w:t>
      </w:r>
    </w:p>
    <w:p w14:paraId="4BBCA43B">
      <w:pPr>
        <w:numPr>
          <w:numId w:val="3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命题方式：全国统一命题，所有考 408 的院校、专业用完全相同的一张卷子</w:t>
      </w:r>
    </w:p>
    <w:p w14:paraId="5095FED8">
      <w:pPr>
        <w:numPr>
          <w:numId w:val="4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地位：和数学一并列 11408 的两大核心拉分科，考点多但重复率高，是零基础短期提分性价比最高的科目</w:t>
      </w:r>
    </w:p>
    <w:p w14:paraId="078019BF">
      <w:pPr>
        <w:pStyle w:val="000088"/>
        <w:spacing w:before="300" w:after="120" w:line="288" w:lineRule="auto"/>
        <w:ind w:left="0"/>
        <w:jc w:val="left"/>
        <w:outlineLvl w:val="2"/>
      </w:pPr>
      <w:bookmarkStart w:id="3" w:name="heading_2"/>
      <w:r>
        <w:rPr>
          <w:rFonts w:hint="eastAsia" w:ascii="Arial" w:hAnsi="Arial" w:eastAsia="等线" w:cs="Arial"/>
          <w:b w:val="1"/>
          <w:sz w:val="30"/>
        </w:rPr>
        <w:t>2. 完整题型 &amp; 分值分布（统考固定结构）</w:t>
      </w:r>
      <w:bookmarkEnd w:id="3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1650"/>
        <w:gridCol w:w="1650"/>
        <w:gridCol w:w="1650"/>
        <w:gridCol w:w="1650"/>
        <w:gridCol w:w="1650"/>
      </w:tblGrid>
      <w:tr>
        <w:trPr/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A48571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题型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4B14B8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题量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8068E1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单题分值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E58AA7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总分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166393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科目题量分布</w:t>
            </w:r>
          </w:p>
        </w:tc>
      </w:tr>
      <w:tr>
        <w:trPr/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57438F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单项选择题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379C88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40 道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2F52F0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2 分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9ED227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80 分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802F21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数据结构 11 题 + 组成原理 11 题 + 操作系统 10 题 + 计算机网络 8 题</w:t>
            </w:r>
          </w:p>
        </w:tc>
      </w:tr>
      <w:tr>
        <w:trPr/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EE6F13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综合应用题（大题）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969686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7-8 道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3F1C0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8FE11B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70 分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33EB4F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数据结构 2 道 + 组成原理 2 道 + 操作系统 2 道 + 计算机网络 1 道</w:t>
            </w:r>
          </w:p>
        </w:tc>
      </w:tr>
    </w:tbl>
    <w:p w14:paraId="11CB4AAD"/>
    <w:tbl>
      <w:tblPr>
        <w:tblW w:w="0" w:type="auto"/>
        <w:tblInd w:w="0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blGrid>
        <w:gridCol w:w="8280"/>
      </w:tblGrid>
      <w:tr>
        <w:trPr/>
        <w:tc>
          <w:tcPr>
            <w:tcW w:w="8280" w:type="dxa"/>
            <w:tcBorders>
              <w:top w:val="nil"/>
              <w:left w:val="single" w:color="BBBFC4" w:sz="18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EBE936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color w:val="646a73"/>
                <w:sz w:val="22"/>
              </w:rPr>
              <w:t>核心结论：</w:t>
            </w:r>
            <w:r>
              <w:rPr>
                <w:rFonts w:hint="eastAsia" w:ascii="Arial" w:hAnsi="Arial" w:eastAsia="等线" w:cs="Arial"/>
                <w:b w:val="1"/>
                <w:color w:val="646a73"/>
                <w:sz w:val="22"/>
              </w:rPr>
              <w:t>选择题是 100 分的基本盘</w:t>
            </w:r>
            <w:r>
              <w:rPr>
                <w:rFonts w:hint="eastAsia" w:ascii="Arial" w:hAnsi="Arial" w:eastAsia="等线" w:cs="Arial"/>
                <w:color w:val="646a73"/>
                <w:sz w:val="22"/>
              </w:rPr>
              <w:t>，80 分占比超过一半，考点固定、套路性强，是提分的重中之重；大题区分度高，但基础题型占比 60%，吃透就能拿大部分分数。</w:t>
            </w:r>
          </w:p>
        </w:tc>
      </w:tr>
    </w:tbl>
    <w:p w14:paraId="0DACAB04">
      <w:pPr>
        <w:pStyle w:val="000088"/>
        <w:spacing w:before="300" w:after="120" w:line="288" w:lineRule="auto"/>
        <w:ind w:left="0"/>
        <w:jc w:val="left"/>
        <w:outlineLvl w:val="2"/>
      </w:pPr>
      <w:bookmarkStart w:id="4" w:name="heading_3"/>
      <w:r>
        <w:rPr>
          <w:rFonts w:ascii="Arial" w:hAnsi="Arial" w:eastAsia="等线" w:cs="Arial"/>
          <w:b w:val="1"/>
          <w:sz w:val="30"/>
        </w:rPr>
        <w:t xml:space="preserve">3. </w:t>
      </w:r>
      <w:bookmarkEnd w:id="4"/>
      <w:r>
        <w:rPr>
          <w:rFonts w:hint="eastAsia" w:ascii="Arial" w:hAnsi="Arial" w:eastAsia="等线" w:cs="Arial"/>
          <w:b w:val="1"/>
          <w:sz w:val="30"/>
        </w:rPr>
        <w:t>考试内容范围 &amp; 100 分目标考点优先级</w:t>
      </w:r>
    </w:p>
    <w:p w14:paraId="34BE1427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408 涵盖 4 门核心课程，按分值占比排序：</w:t>
      </w:r>
      <w:r>
        <w:rPr>
          <w:rFonts w:hint="eastAsia" w:ascii="Arial" w:hAnsi="Arial" w:eastAsia="等线" w:cs="Arial"/>
          <w:b w:val="1"/>
          <w:sz w:val="22"/>
        </w:rPr>
        <w:t>数据结构（45 分）、计算机组成原理（45 分）、操作系统（35 分）、计算机网络（25 分）</w:t>
      </w:r>
      <w:r>
        <w:rPr>
          <w:rFonts w:hint="eastAsia" w:ascii="Arial" w:hAnsi="Arial" w:eastAsia="等线" w:cs="Arial"/>
          <w:sz w:val="22"/>
        </w:rPr>
        <w:t>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针对 100 分目标，我们把所有考点分成三类</w:t>
      </w:r>
      <w:r>
        <w:rPr>
          <w:rFonts w:hint="eastAsia" w:ascii="Arial" w:hAnsi="Arial" w:eastAsia="等线" w:cs="Arial"/>
          <w:sz w:val="22"/>
        </w:rPr>
        <w:t>，精准分配精力：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2070"/>
        <w:gridCol w:w="2070"/>
        <w:gridCol w:w="2070"/>
        <w:gridCol w:w="2070"/>
      </w:tblGrid>
      <w:tr>
        <w:trPr/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5EA5E1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科目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6D5ACD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✅ 必学核心（拿 85% 分数）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9383F5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⚠️ 次重点（只学基础概念）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92829F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❌ 战略性放弃（仅眼熟）</w:t>
            </w:r>
          </w:p>
        </w:tc>
      </w:tr>
      <w:tr>
        <w:trPr/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2D8533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b w:val="1"/>
                <w:sz w:val="22"/>
              </w:rPr>
              <w:t>数据结构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5F361F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线性表、栈与队列、二叉树与树、排序算法、查找算法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004F74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图的基础概念与遍历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73B8DD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图的复杂算法（最短路径、关键路径等）、复杂串匹配</w:t>
            </w:r>
          </w:p>
        </w:tc>
      </w:tr>
      <w:tr>
        <w:trPr/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F39862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b w:val="1"/>
                <w:sz w:val="22"/>
              </w:rPr>
              <w:t>组成原理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F61B73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数制与编码、存储器系统、CPU 数据通路、指令系统与寻址方式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2F2B5A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总线系统、I/O 系统基础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A47DD6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硬布线控制器细节、流水线冒险深度计算、I/O 接口底层</w:t>
            </w:r>
          </w:p>
        </w:tc>
      </w:tr>
      <w:tr>
        <w:trPr/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2BD563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b w:val="1"/>
                <w:sz w:val="22"/>
              </w:rPr>
              <w:t>操作系统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B72473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进程管理（调度、同步互斥）、内存管理（分页、分段、虚拟内存）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ECB96B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文件管理基础、I/O 系统基础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1202DF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磁盘调度复杂算法、文件系统底层实现、死锁复杂推导</w:t>
            </w:r>
          </w:p>
        </w:tc>
      </w:tr>
      <w:tr>
        <w:trPr/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5BE25B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b w:val="1"/>
                <w:sz w:val="22"/>
              </w:rPr>
              <w:t>计算机网络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EF2130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物理层、数据链路层、网络层（IP、路由）、传输层（TCP/UDP）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38F4DD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应用层核心协议（HTTP、DNS）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F2F737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应用层冷门协议、网络安全细节、移动 IP</w:t>
            </w:r>
          </w:p>
        </w:tc>
      </w:tr>
    </w:tbl>
    <w:p w14:paraId="7ACA9775"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 w14:paraId="1380740B">
      <w:pPr>
        <w:pStyle w:val="000087"/>
        <w:spacing w:before="320" w:after="120" w:line="288" w:lineRule="auto"/>
        <w:ind w:left="0"/>
        <w:jc w:val="left"/>
        <w:outlineLvl w:val="1"/>
      </w:pPr>
      <w:bookmarkStart w:id="5" w:name="heading_4"/>
      <w:r>
        <w:rPr>
          <w:rFonts w:hint="eastAsia" w:ascii="Arial" w:hAnsi="Arial" w:eastAsia="等线" w:cs="Arial"/>
          <w:b w:val="1"/>
          <w:sz w:val="32"/>
        </w:rPr>
        <w:t>二、零基础备考资料怎么选？每本具体怎么用？</w:t>
      </w:r>
      <w:bookmarkEnd w:id="5"/>
    </w:p>
    <w:p w14:paraId="5B01E8C3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不用买杂七杂八的资料，下面这几套完全覆盖 100 分需求</w:t>
      </w:r>
      <w:r>
        <w:rPr>
          <w:rFonts w:hint="eastAsia" w:ascii="Arial" w:hAnsi="Arial" w:eastAsia="等线" w:cs="Arial"/>
          <w:sz w:val="22"/>
        </w:rPr>
        <w:t>，我会告诉你每本的</w:t>
      </w:r>
      <w:r>
        <w:rPr>
          <w:rFonts w:hint="eastAsia" w:ascii="Arial" w:hAnsi="Arial" w:eastAsia="等线" w:cs="Arial"/>
          <w:b w:val="1"/>
          <w:sz w:val="22"/>
        </w:rPr>
        <w:t>定位、用法、使用阶段</w:t>
      </w:r>
      <w:r>
        <w:rPr>
          <w:rFonts w:hint="eastAsia" w:ascii="Arial" w:hAnsi="Arial" w:eastAsia="等线" w:cs="Arial"/>
          <w:sz w:val="22"/>
        </w:rPr>
        <w:t>。</w:t>
      </w:r>
    </w:p>
    <w:p w14:paraId="1513ADE2">
      <w:pPr>
        <w:pStyle w:val="000088"/>
        <w:spacing w:before="300" w:after="120" w:line="288" w:lineRule="auto"/>
        <w:ind w:left="0"/>
        <w:jc w:val="left"/>
        <w:outlineLvl w:val="2"/>
      </w:pPr>
      <w:bookmarkStart w:id="6" w:name="heading_5"/>
      <w:r>
        <w:rPr>
          <w:rFonts w:hint="eastAsia" w:ascii="Arial" w:hAnsi="Arial" w:eastAsia="等线" w:cs="Arial"/>
          <w:b w:val="1"/>
          <w:sz w:val="30"/>
        </w:rPr>
        <w:t>前置补充：C 语言基础（3 天速成）</w:t>
      </w:r>
      <w:bookmarkEnd w:id="6"/>
    </w:p>
    <w:p w14:paraId="55768F95">
      <w:pPr>
        <w:numPr>
          <w:numId w:val="5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是什么：学数据结构的前置技能，不用会写复杂项目，能看懂算法代码逻辑即可</w:t>
      </w:r>
    </w:p>
    <w:p w14:paraId="50DE865F">
      <w:pPr>
        <w:numPr>
          <w:numId w:val="6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资料：翁恺《C 语言入门》（B 站免费）</w:t>
      </w:r>
    </w:p>
    <w:p w14:paraId="532DAB09">
      <w:pPr>
        <w:numPr>
          <w:numId w:val="7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怎么学：重点学变量、循环、数组、指针、结构体，跳过文件操作、复杂指针等内容；能看懂顺序表、链表的代码就算达标</w:t>
      </w:r>
    </w:p>
    <w:p w14:paraId="16778860">
      <w:pPr>
        <w:numPr>
          <w:numId w:val="8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用时：3 天，每天 2 小时</w:t>
      </w:r>
    </w:p>
    <w:p w14:paraId="505C76C5">
      <w:pPr>
        <w:pStyle w:val="000088"/>
        <w:spacing w:before="300" w:after="120" w:line="288" w:lineRule="auto"/>
        <w:ind w:left="0"/>
        <w:jc w:val="left"/>
        <w:outlineLvl w:val="2"/>
      </w:pPr>
      <w:bookmarkStart w:id="7" w:name="heading_6"/>
      <w:r>
        <w:rPr>
          <w:rFonts w:hint="eastAsia" w:ascii="Arial" w:hAnsi="Arial" w:eastAsia="等线" w:cs="Arial"/>
          <w:b w:val="1"/>
          <w:sz w:val="30"/>
        </w:rPr>
        <w:t>1. 核心教材：王道考研 4 本教材</w:t>
      </w:r>
      <w:bookmarkEnd w:id="7"/>
    </w:p>
    <w:p w14:paraId="0F12268A">
      <w:pPr>
        <w:numPr>
          <w:numId w:val="9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是什么：408 备考的官方标配，知识点覆盖全面，考点标注清晰，完全贴合考试大纲</w:t>
      </w:r>
    </w:p>
    <w:p w14:paraId="5057B2DB">
      <w:pPr>
        <w:numPr>
          <w:numId w:val="10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包含：《数据结构》《计算机组成原理》《操作系统》《计算机网络》</w:t>
      </w:r>
    </w:p>
    <w:p w14:paraId="427B0011">
      <w:pPr>
        <w:numPr>
          <w:numId w:val="11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怎么用：基础阶段配合视频逐章啃，标注重点概念和易错点；课后选择题必做，大题基础阶段只看思路</w:t>
      </w:r>
    </w:p>
    <w:p w14:paraId="51C8CF78">
      <w:pPr>
        <w:numPr>
          <w:numId w:val="12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适用阶段：全程使用，基础 + 强化 + 冲刺都要翻</w:t>
      </w:r>
    </w:p>
    <w:p w14:paraId="035FDFD8">
      <w:pPr>
        <w:pStyle w:val="000088"/>
        <w:spacing w:before="300" w:after="120" w:line="288" w:lineRule="auto"/>
        <w:ind w:left="0"/>
        <w:jc w:val="left"/>
        <w:outlineLvl w:val="2"/>
      </w:pPr>
      <w:bookmarkStart w:id="8" w:name="heading_7"/>
      <w:r>
        <w:rPr>
          <w:rFonts w:hint="eastAsia" w:ascii="Arial" w:hAnsi="Arial" w:eastAsia="等线" w:cs="Arial"/>
          <w:b w:val="1"/>
          <w:sz w:val="30"/>
        </w:rPr>
        <w:t>2. 配套视频课程</w:t>
      </w:r>
      <w:bookmarkEnd w:id="8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2760"/>
        <w:gridCol w:w="2760"/>
        <w:gridCol w:w="2760"/>
      </w:tblGrid>
      <w:tr>
        <w:trPr/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3FBC52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阶段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1F5E54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课程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FEF8C6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用法</w:t>
            </w:r>
          </w:p>
        </w:tc>
      </w:tr>
      <w:tr>
        <w:trPr/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76593B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基础阶段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12294F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王道基础班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009B0E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零基础入门必看，逐章讲解概念，配合教材画重点，把不懂的地方吃透</w:t>
            </w:r>
          </w:p>
        </w:tc>
      </w:tr>
      <w:tr>
        <w:trPr/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818B9C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强化阶段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008A69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王道强化班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0089C2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提炼重难点，总结题型套路，配合真题刷题，突破大题得分</w:t>
            </w:r>
          </w:p>
        </w:tc>
      </w:tr>
    </w:tbl>
    <w:p w14:paraId="2072771D">
      <w:pPr>
        <w:pStyle w:val="000088"/>
        <w:spacing w:before="300" w:after="120" w:line="288" w:lineRule="auto"/>
        <w:ind w:left="0"/>
        <w:jc w:val="left"/>
        <w:outlineLvl w:val="2"/>
      </w:pPr>
      <w:bookmarkStart w:id="9" w:name="heading_8"/>
      <w:r>
        <w:rPr>
          <w:rFonts w:hint="eastAsia" w:ascii="Arial" w:hAnsi="Arial" w:eastAsia="等线" w:cs="Arial"/>
          <w:b w:val="1"/>
          <w:sz w:val="30"/>
        </w:rPr>
        <w:t>3. 习题集：天勤计算机考研选择题题库</w:t>
      </w:r>
      <w:bookmarkEnd w:id="9"/>
    </w:p>
    <w:p w14:paraId="1C1EF9EF">
      <w:pPr>
        <w:numPr>
          <w:numId w:val="13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是什么：专门训练 408 选择题的习题集，题量充足，解析详细，难度贴近真题</w:t>
      </w:r>
    </w:p>
    <w:p w14:paraId="7E018029">
      <w:pPr>
        <w:numPr>
          <w:numId w:val="14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怎么用：基础阶段过完一章做一章，强化阶段二刷错题；只做选择题，不用做大题</w:t>
      </w:r>
    </w:p>
    <w:p w14:paraId="15597EA9">
      <w:pPr>
        <w:numPr>
          <w:numId w:val="15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目标：选择题正确率稳定在 75% 以上（错题 ≤10 个），是 100 分的核心保障</w:t>
      </w:r>
    </w:p>
    <w:p w14:paraId="3517CFDC">
      <w:pPr>
        <w:pStyle w:val="000088"/>
        <w:spacing w:before="300" w:after="120" w:line="288" w:lineRule="auto"/>
        <w:ind w:left="0"/>
        <w:jc w:val="left"/>
        <w:outlineLvl w:val="2"/>
      </w:pPr>
      <w:bookmarkStart w:id="10" w:name="heading_9"/>
      <w:r>
        <w:rPr>
          <w:rFonts w:hint="eastAsia" w:ascii="Arial" w:hAnsi="Arial" w:eastAsia="等线" w:cs="Arial"/>
          <w:b w:val="1"/>
          <w:sz w:val="30"/>
        </w:rPr>
        <w:t>4. 真题：王道 408 历年真题</w:t>
      </w:r>
      <w:bookmarkEnd w:id="10"/>
    </w:p>
    <w:p w14:paraId="79BEC44B">
      <w:pPr>
        <w:numPr>
          <w:numId w:val="16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两个版本，分工明确：</w:t>
      </w:r>
    </w:p>
    <w:p w14:paraId="6DDBEA31">
      <w:pPr>
        <w:numPr>
          <w:numId w:val="17"/>
        </w:numPr>
        <w:spacing w:before="120" w:after="120" w:line="288" w:lineRule="auto"/>
        <w:ind w:left="453"/>
        <w:jc w:val="left"/>
      </w:pPr>
      <w:r>
        <w:rPr>
          <w:rFonts w:hint="eastAsia" w:ascii="Arial" w:hAnsi="Arial" w:eastAsia="等线" w:cs="Arial"/>
          <w:b w:val="1"/>
          <w:sz w:val="22"/>
        </w:rPr>
        <w:t>章节版</w:t>
      </w:r>
      <w:r>
        <w:rPr>
          <w:rFonts w:hint="eastAsia" w:ascii="Arial" w:hAnsi="Arial" w:eastAsia="等线" w:cs="Arial"/>
          <w:sz w:val="22"/>
        </w:rPr>
        <w:t>：强化阶段用，学完一章刷一章的真题，点对点巩固考点</w:t>
      </w:r>
    </w:p>
    <w:p w14:paraId="3B59D23A">
      <w:pPr>
        <w:numPr>
          <w:numId w:val="18"/>
        </w:numPr>
        <w:spacing w:before="120" w:after="120" w:line="288" w:lineRule="auto"/>
        <w:ind w:left="453"/>
        <w:jc w:val="left"/>
      </w:pPr>
      <w:r>
        <w:rPr>
          <w:rFonts w:hint="eastAsia" w:ascii="Arial" w:hAnsi="Arial" w:eastAsia="等线" w:cs="Arial"/>
          <w:b w:val="1"/>
          <w:sz w:val="22"/>
        </w:rPr>
        <w:t>试卷版</w:t>
      </w:r>
      <w:r>
        <w:rPr>
          <w:rFonts w:hint="eastAsia" w:ascii="Arial" w:hAnsi="Arial" w:eastAsia="等线" w:cs="Arial"/>
          <w:sz w:val="22"/>
        </w:rPr>
        <w:t>：冲刺阶段用，整套计时模考，适应考试节奏</w:t>
      </w:r>
    </w:p>
    <w:p w14:paraId="03DABE20">
      <w:pPr>
        <w:numPr>
          <w:numId w:val="19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怎么用：近 12 年真题至少刷 2 遍，408 真题考点重复率极高，吃透真题比做任何模拟题都有效</w:t>
      </w:r>
    </w:p>
    <w:p w14:paraId="24008F0E">
      <w:pPr>
        <w:pStyle w:val="000088"/>
        <w:spacing w:before="300" w:after="120" w:line="288" w:lineRule="auto"/>
        <w:ind w:left="0"/>
        <w:jc w:val="left"/>
        <w:outlineLvl w:val="2"/>
      </w:pPr>
      <w:bookmarkStart w:id="11" w:name="heading_10"/>
      <w:r>
        <w:rPr>
          <w:rFonts w:hint="eastAsia" w:ascii="Arial" w:hAnsi="Arial" w:eastAsia="等线" w:cs="Arial"/>
          <w:b w:val="1"/>
          <w:sz w:val="30"/>
        </w:rPr>
        <w:t>5. 模拟卷：王道计算机考研模拟 8 套卷</w:t>
      </w:r>
      <w:bookmarkEnd w:id="11"/>
    </w:p>
    <w:p w14:paraId="5DAF6D41">
      <w:pPr>
        <w:numPr>
          <w:numId w:val="20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是什么：市面上最贴近 408 真题难度的模拟卷，考点覆盖全面，适合冲刺查漏补缺</w:t>
      </w:r>
    </w:p>
    <w:p w14:paraId="7E13221C">
      <w:pPr>
        <w:numPr>
          <w:numId w:val="21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怎么用：考前 1 个月开始做，每 3 天一套，严格 3 小时计时模考</w:t>
      </w:r>
    </w:p>
    <w:p w14:paraId="4C7D602F">
      <w:pPr>
        <w:numPr>
          <w:numId w:val="22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目标：平均分稳定在 95-100 分即可</w:t>
      </w:r>
      <w:r>
        <w:rPr>
          <w:rFonts w:hint="eastAsia" w:ascii="Arial" w:hAnsi="Arial" w:eastAsia="等线" w:cs="Arial"/>
          <w:sz w:val="22"/>
        </w:rPr>
        <w:t>，不用追求高分</w:t>
      </w:r>
    </w:p>
    <w:p w14:paraId="63B645A0"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 w14:paraId="7C6407C8">
      <w:pPr>
        <w:pStyle w:val="000087"/>
        <w:spacing w:before="320" w:after="120" w:line="288" w:lineRule="auto"/>
        <w:ind w:left="0"/>
        <w:jc w:val="left"/>
        <w:outlineLvl w:val="1"/>
      </w:pPr>
      <w:bookmarkStart w:id="12" w:name="heading_11"/>
      <w:bookmarkEnd w:id="12"/>
      <w:r>
        <w:rPr>
          <w:rFonts w:hint="eastAsia" w:ascii="Arial" w:hAnsi="Arial" w:eastAsia="等线" w:cs="Arial"/>
          <w:b w:val="1"/>
          <w:sz w:val="32"/>
        </w:rPr>
        <w:t>三、零基础分阶段超详细执行计划（目标 100 分）</w:t>
      </w:r>
    </w:p>
    <w:p w14:paraId="27ED7113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总周期：约 15 周（现在 — 考前），分三个阶段，建议固定下午学 408（逻辑思维活跃期）。</w:t>
      </w:r>
    </w:p>
    <w:p w14:paraId="662C12C8">
      <w:pPr>
        <w:pStyle w:val="000088"/>
        <w:spacing w:before="300" w:after="120" w:line="288" w:lineRule="auto"/>
        <w:ind w:left="0"/>
        <w:jc w:val="left"/>
        <w:outlineLvl w:val="2"/>
      </w:pPr>
      <w:bookmarkStart w:id="13" w:name="heading_12"/>
      <w:r>
        <w:rPr>
          <w:rFonts w:hint="eastAsia" w:ascii="Arial" w:hAnsi="Arial" w:eastAsia="等线" w:cs="Arial"/>
          <w:b w:val="1"/>
          <w:sz w:val="30"/>
        </w:rPr>
        <w:t>阶段一：基础筑基期（现在 — 10 月中旬，共 6 周 / 42 天）</w:t>
      </w:r>
      <w:bookmarkEnd w:id="13"/>
    </w:p>
    <w:p w14:paraId="6E6F31CA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核心目标</w:t>
      </w:r>
      <w:r>
        <w:rPr>
          <w:rFonts w:hint="eastAsia" w:ascii="Arial" w:hAnsi="Arial" w:eastAsia="等线" w:cs="Arial"/>
          <w:sz w:val="22"/>
        </w:rPr>
        <w:t>：从零搭建知识框架，理解所有核心概念，拿下选择题基础分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b w:val="1"/>
          <w:sz w:val="22"/>
        </w:rPr>
        <w:t>每日学习时长</w:t>
      </w:r>
      <w:r>
        <w:rPr>
          <w:rFonts w:hint="eastAsia" w:ascii="Arial" w:hAnsi="Arial" w:eastAsia="等线" w:cs="Arial"/>
          <w:sz w:val="22"/>
        </w:rPr>
        <w:t>：3 小时（建议 14:00-17:00）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b w:val="1"/>
          <w:sz w:val="22"/>
        </w:rPr>
        <w:t>前置任务</w:t>
      </w:r>
      <w:r>
        <w:rPr>
          <w:rFonts w:hint="eastAsia" w:ascii="Arial" w:hAnsi="Arial" w:eastAsia="等线" w:cs="Arial"/>
          <w:sz w:val="22"/>
        </w:rPr>
        <w:t>：开课前用 3 天快速过完 C 语言基础</w:t>
      </w:r>
    </w:p>
    <w:p w14:paraId="3BF5105C">
      <w:pPr>
        <w:pStyle w:val="000089"/>
        <w:spacing w:before="260" w:after="120" w:line="288" w:lineRule="auto"/>
        <w:ind w:left="0"/>
        <w:jc w:val="left"/>
        <w:outlineLvl w:val="3"/>
      </w:pPr>
      <w:bookmarkStart w:id="14" w:name="heading_13"/>
      <w:r>
        <w:rPr>
          <w:rFonts w:hint="eastAsia" w:ascii="Arial" w:hAnsi="Arial" w:eastAsia="等线" w:cs="Arial"/>
          <w:b w:val="1"/>
          <w:sz w:val="28"/>
        </w:rPr>
        <w:t>周进度安排表</w:t>
      </w:r>
      <w:bookmarkEnd w:id="14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2760"/>
        <w:gridCol w:w="2760"/>
        <w:gridCol w:w="2760"/>
      </w:tblGrid>
      <w:tr>
        <w:trPr/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91A2DA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周数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B9CCE3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科目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00E817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具体学习内容</w:t>
            </w:r>
          </w:p>
        </w:tc>
      </w:tr>
      <w:tr>
        <w:trPr/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BB840B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第 1 周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03BB0E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数据结构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E469E8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线性表（顺序表、链表）、栈与队列、数组与广义表</w:t>
            </w:r>
          </w:p>
        </w:tc>
      </w:tr>
      <w:tr>
        <w:trPr/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370D4C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第 2 周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E41ECE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数据结构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F338FC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二叉树与树、图的基础概念与遍历、排序算法（5 种核心排序）、查找算法</w:t>
            </w:r>
          </w:p>
        </w:tc>
      </w:tr>
      <w:tr>
        <w:trPr/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3BFC01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第 3 周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F30916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组成原理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07F3C2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数制与编码、计算机系统概述、存储器系统（主存、Cache、虚拟存储器）</w:t>
            </w:r>
          </w:p>
        </w:tc>
      </w:tr>
      <w:tr>
        <w:trPr/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C8B34E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第 4 周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014CE9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组成原理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AC2582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指令系统、CPU 数据通路与功能、总线系统基础</w:t>
            </w:r>
          </w:p>
        </w:tc>
      </w:tr>
      <w:tr>
        <w:trPr/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73008E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第 5 周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A4E4B3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操作系统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5626C1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进程与线程、进程调度、进程同步与互斥、死锁基础、内存管理</w:t>
            </w:r>
          </w:p>
        </w:tc>
      </w:tr>
      <w:tr>
        <w:trPr/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874655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第 6 周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81C562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操作系统 + 计算机网络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EAB393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文件管理、I/O 系统基础；物理层、数据链路层、网络层基础</w:t>
            </w:r>
          </w:p>
        </w:tc>
      </w:tr>
    </w:tbl>
    <w:p w14:paraId="324E2D5B">
      <w:pPr>
        <w:pStyle w:val="000089"/>
        <w:spacing w:before="260" w:after="120" w:line="288" w:lineRule="auto"/>
        <w:ind w:left="0"/>
        <w:jc w:val="left"/>
        <w:outlineLvl w:val="3"/>
      </w:pPr>
      <w:bookmarkStart w:id="15" w:name="heading_14"/>
      <w:r>
        <w:rPr>
          <w:rFonts w:hint="eastAsia" w:ascii="Arial" w:hAnsi="Arial" w:eastAsia="等线" w:cs="Arial"/>
          <w:b w:val="1"/>
          <w:sz w:val="28"/>
        </w:rPr>
        <w:t>每日 3 小时精准执行步骤</w:t>
      </w:r>
      <w:bookmarkEnd w:id="15"/>
    </w:p>
    <w:p w14:paraId="33B37401">
      <w:pPr>
        <w:numPr>
          <w:numId w:val="23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预习教材（30 分钟）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拿出王道对应章节，快速浏览标题和核心概念，把看不懂的专业术语标出来，带着问题听视频。</w:t>
      </w:r>
    </w:p>
    <w:p w14:paraId="3992FE9D">
      <w:pPr>
        <w:numPr>
          <w:numId w:val="24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听基础班视频（75 分钟）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零基础建议 1.2 倍速播放，重难点地方降速反复听。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老师讲例题和代码时，</w:t>
      </w:r>
      <w:r>
        <w:rPr>
          <w:rFonts w:hint="eastAsia" w:ascii="Arial" w:hAnsi="Arial" w:eastAsia="等线" w:cs="Arial"/>
          <w:b w:val="1"/>
          <w:sz w:val="22"/>
        </w:rPr>
        <w:t>先暂停自己理一遍逻辑，再听讲解</w:t>
      </w:r>
      <w:r>
        <w:rPr>
          <w:rFonts w:hint="eastAsia" w:ascii="Arial" w:hAnsi="Arial" w:eastAsia="等线" w:cs="Arial"/>
          <w:sz w:val="22"/>
        </w:rPr>
        <w:t>，不要光看不动脑。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边听边在教材上记笔记：核心定义、易混点、解题关键。</w:t>
      </w:r>
    </w:p>
    <w:p w14:paraId="2BCFF1F1">
      <w:pPr>
        <w:numPr>
          <w:numId w:val="25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做对应习题（60 分钟）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只做教材课后选择题 + 天勤对应章节选择题，大题先不用动手写，看一遍答案理清楚思路即可。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不会的题先思考 3 分钟，实在想不出来再看答案。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错题分三类标记：</w:t>
      </w:r>
      <w:r>
        <w:rPr>
          <w:rFonts w:hint="eastAsia" w:ascii="Consolas" w:hAnsi="Consolas" w:eastAsia="Consolas" w:cs="Consolas"/>
          <w:sz w:val="22"/>
          <w:shd w:fill="EFF0F1"/>
        </w:rPr>
        <w:t>❌ 概念完全不懂</w:t>
      </w:r>
      <w:r>
        <w:rPr>
          <w:rFonts w:hint="eastAsia" w:ascii="Arial" w:hAnsi="Arial" w:eastAsia="等线" w:cs="Arial"/>
          <w:sz w:val="22"/>
        </w:rPr>
        <w:t>、</w:t>
      </w:r>
      <w:r>
        <w:rPr>
          <w:rFonts w:hint="eastAsia" w:ascii="Consolas" w:hAnsi="Consolas" w:eastAsia="Consolas" w:cs="Consolas"/>
          <w:sz w:val="22"/>
          <w:shd w:fill="EFF0F1"/>
        </w:rPr>
        <w:t>⚠️ 细节记错</w:t>
      </w:r>
      <w:r>
        <w:rPr>
          <w:rFonts w:hint="eastAsia" w:ascii="Arial" w:hAnsi="Arial" w:eastAsia="等线" w:cs="Arial"/>
          <w:sz w:val="22"/>
        </w:rPr>
        <w:t>、</w:t>
      </w:r>
      <w:r>
        <w:rPr>
          <w:rFonts w:hint="eastAsia" w:ascii="Consolas" w:hAnsi="Consolas" w:eastAsia="Consolas" w:cs="Consolas"/>
          <w:sz w:val="22"/>
          <w:shd w:fill="EFF0F1"/>
        </w:rPr>
        <w:t>📌 易混点搞错</w:t>
      </w:r>
      <w:r>
        <w:rPr>
          <w:rFonts w:hint="eastAsia" w:ascii="Arial" w:hAnsi="Arial" w:eastAsia="等线" w:cs="Arial"/>
          <w:sz w:val="22"/>
        </w:rPr>
        <w:t>。</w:t>
      </w:r>
    </w:p>
    <w:p w14:paraId="54817938">
      <w:pPr>
        <w:numPr>
          <w:numId w:val="26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复盘总结（15 分钟）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把当天错题过一遍，在笔记本上整理当天的 3 个核心概念和易混点；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睡前花 5 分钟，默想当天学的核心知识点框架。</w:t>
      </w:r>
    </w:p>
    <w:p w14:paraId="2300DA45">
      <w:pPr>
        <w:pStyle w:val="000089"/>
        <w:spacing w:before="260" w:after="120" w:line="288" w:lineRule="auto"/>
        <w:ind w:left="0"/>
        <w:jc w:val="left"/>
        <w:outlineLvl w:val="3"/>
      </w:pPr>
      <w:bookmarkStart w:id="16" w:name="heading_15"/>
      <w:r>
        <w:rPr>
          <w:rFonts w:hint="eastAsia" w:ascii="Arial" w:hAnsi="Arial" w:eastAsia="等线" w:cs="Arial"/>
          <w:b w:val="1"/>
          <w:sz w:val="28"/>
        </w:rPr>
        <w:t>阶段达标标准</w:t>
      </w:r>
      <w:bookmarkEnd w:id="16"/>
    </w:p>
    <w:p w14:paraId="3691F370">
      <w:pPr>
        <w:numPr>
          <w:numId w:val="27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能说出 4 门课的整体知识框架，每个章节的核心考点是什么；</w:t>
      </w:r>
    </w:p>
    <w:p w14:paraId="78B36D25">
      <w:pPr>
        <w:numPr>
          <w:numId w:val="28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章节选择题正确率 55% 以上，简单题能快速选出答案；</w:t>
      </w:r>
    </w:p>
    <w:p w14:paraId="0900FFBD">
      <w:pPr>
        <w:numPr>
          <w:numId w:val="29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看到核心概念，能用自己的话解释清楚，不用死记硬背。</w:t>
      </w:r>
    </w:p>
    <w:p w14:paraId="28C8C7CC"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 w14:paraId="4FBD3D80">
      <w:pPr>
        <w:pStyle w:val="000088"/>
        <w:spacing w:before="300" w:after="120" w:line="288" w:lineRule="auto"/>
        <w:ind w:left="0"/>
        <w:jc w:val="left"/>
        <w:outlineLvl w:val="2"/>
      </w:pPr>
      <w:bookmarkStart w:id="17" w:name="heading_16"/>
      <w:r>
        <w:rPr>
          <w:rFonts w:hint="eastAsia" w:ascii="Arial" w:hAnsi="Arial" w:eastAsia="等线" w:cs="Arial"/>
          <w:b w:val="1"/>
          <w:sz w:val="30"/>
        </w:rPr>
        <w:t>阶段二：强化攻坚期（10 月中旬 — 11 月底，共 6 周 / 42 天）</w:t>
      </w:r>
      <w:bookmarkEnd w:id="17"/>
    </w:p>
    <w:p w14:paraId="4A8F78BD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核心目标</w:t>
      </w:r>
      <w:r>
        <w:rPr>
          <w:rFonts w:hint="eastAsia" w:ascii="Arial" w:hAnsi="Arial" w:eastAsia="等线" w:cs="Arial"/>
          <w:sz w:val="22"/>
        </w:rPr>
        <w:t>：二轮突破重难点，真题选择题二刷，基础大题专项攻克，把知识转化为分数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b w:val="1"/>
          <w:sz w:val="22"/>
        </w:rPr>
        <w:t>每日学习时长</w:t>
      </w:r>
      <w:r>
        <w:rPr>
          <w:rFonts w:hint="eastAsia" w:ascii="Arial" w:hAnsi="Arial" w:eastAsia="等线" w:cs="Arial"/>
          <w:sz w:val="22"/>
        </w:rPr>
        <w:t>：3 小时</w:t>
      </w:r>
    </w:p>
    <w:p w14:paraId="26072828">
      <w:pPr>
        <w:pStyle w:val="000089"/>
        <w:spacing w:before="260" w:after="120" w:line="288" w:lineRule="auto"/>
        <w:ind w:left="0"/>
        <w:jc w:val="left"/>
        <w:outlineLvl w:val="3"/>
      </w:pPr>
      <w:bookmarkStart w:id="18" w:name="heading_17"/>
      <w:r>
        <w:rPr>
          <w:rFonts w:hint="eastAsia" w:ascii="Arial" w:hAnsi="Arial" w:eastAsia="等线" w:cs="Arial"/>
          <w:b w:val="1"/>
          <w:sz w:val="28"/>
        </w:rPr>
        <w:t>周进度安排表</w:t>
      </w:r>
      <w:bookmarkEnd w:id="18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3000"/>
        <w:gridCol w:w="3000"/>
      </w:tblGrid>
      <w:tr>
        <w:trPr/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2475E2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周数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268529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核心任务</w:t>
            </w:r>
          </w:p>
        </w:tc>
      </w:tr>
      <w:tr>
        <w:trPr/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D5F61A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第 1-2 周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658EB2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数据结构 + 组成原理 强化精讲 + 章节真题选择题一刷 + 基础大题入门</w:t>
            </w:r>
          </w:p>
        </w:tc>
      </w:tr>
      <w:tr>
        <w:trPr/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A46DBE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第 3 周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11AB0B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操作系统 + 计算机网络 强化精讲 + 章节真题选择题一刷 + 基础大题入门</w:t>
            </w:r>
          </w:p>
        </w:tc>
      </w:tr>
      <w:tr>
        <w:trPr/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AA8307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第 4 周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4A2849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全科目选择题二刷（错题 + 真题） + 易混知识点集中辨析</w:t>
            </w:r>
          </w:p>
        </w:tc>
      </w:tr>
      <w:tr>
        <w:trPr/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96BEDA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第 5-6 周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B15F10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基础大题专项突破 + 章节真题大题精做 + 错题复盘</w:t>
            </w:r>
          </w:p>
        </w:tc>
      </w:tr>
    </w:tbl>
    <w:p w14:paraId="5D7CC19E">
      <w:pPr>
        <w:pStyle w:val="000089"/>
        <w:spacing w:before="260" w:after="120" w:line="288" w:lineRule="auto"/>
        <w:ind w:left="0"/>
        <w:jc w:val="left"/>
        <w:outlineLvl w:val="3"/>
      </w:pPr>
      <w:bookmarkStart w:id="19" w:name="heading_18"/>
      <w:r>
        <w:rPr>
          <w:rFonts w:hint="eastAsia" w:ascii="Arial" w:hAnsi="Arial" w:eastAsia="等线" w:cs="Arial"/>
          <w:b w:val="1"/>
          <w:sz w:val="28"/>
        </w:rPr>
        <w:t>每日 3 小时精准执行步骤</w:t>
      </w:r>
      <w:bookmarkEnd w:id="19"/>
    </w:p>
    <w:p w14:paraId="60482DDE">
      <w:pPr>
        <w:numPr>
          <w:numId w:val="30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刷题训练（90 分钟）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前 4 周：每天刷对应章节的真题选择题 + 天勤错题，题量控制在 30-40 道，掐时间做，每道题不超过 2 分钟。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后 2 周：每天练 2-3 道基础大题，先自己写步骤和核心代码，再对照答案修正。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不会的题做好标记，不要立刻翻答案，先独立思考。</w:t>
      </w:r>
    </w:p>
    <w:p w14:paraId="037A301B">
      <w:pPr>
        <w:numPr>
          <w:numId w:val="31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错题复盘（60 分钟）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做完立刻对答案，每道错题都分析原因：概念没懂？细节记混？审题失误？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把经典错题、易混知识点整理到错题本，旁边写上</w:t>
      </w:r>
      <w:r>
        <w:rPr>
          <w:rFonts w:hint="eastAsia" w:ascii="Arial" w:hAnsi="Arial" w:eastAsia="等线" w:cs="Arial"/>
          <w:b w:val="1"/>
          <w:sz w:val="22"/>
        </w:rPr>
        <w:t>考点本质和区分技巧</w:t>
      </w:r>
      <w:r>
        <w:rPr>
          <w:rFonts w:hint="eastAsia" w:ascii="Arial" w:hAnsi="Arial" w:eastAsia="等线" w:cs="Arial"/>
          <w:sz w:val="22"/>
        </w:rPr>
        <w:t>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比如：Cache 三种映射方式的区别、进程与线程的核心差异、TCP 三次握手的状态变化。</w:t>
      </w:r>
    </w:p>
    <w:p w14:paraId="50581FB3">
      <w:pPr>
        <w:numPr>
          <w:numId w:val="32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题型总结（30 分钟）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每天总结 1-2 类题型的解题模板，形成自己的「答题套路库」。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比如：「二叉树遍历的通用步骤」「存储器扩展的解题方法」「进程调度算法的计算模板」「IP 子网划分的固定流程」。</w:t>
      </w:r>
    </w:p>
    <w:p w14:paraId="24C837DE">
      <w:pPr>
        <w:pStyle w:val="000089"/>
        <w:spacing w:before="260" w:after="120" w:line="288" w:lineRule="auto"/>
        <w:ind w:left="0"/>
        <w:jc w:val="left"/>
        <w:outlineLvl w:val="3"/>
      </w:pPr>
      <w:bookmarkStart w:id="20" w:name="heading_19"/>
      <w:r>
        <w:rPr>
          <w:rFonts w:hint="eastAsia" w:ascii="Arial" w:hAnsi="Arial" w:eastAsia="等线" w:cs="Arial"/>
          <w:b w:val="1"/>
          <w:sz w:val="28"/>
        </w:rPr>
        <w:t>阶段达标标准</w:t>
      </w:r>
      <w:bookmarkEnd w:id="20"/>
    </w:p>
    <w:p w14:paraId="72C811AB">
      <w:pPr>
        <w:numPr>
          <w:numId w:val="33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选择题错题控制在 10 个以内（总分 60 分以上）；</w:t>
      </w:r>
    </w:p>
    <w:p w14:paraId="574AC32B">
      <w:pPr>
        <w:numPr>
          <w:numId w:val="34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基础大题能写出核心得分步骤和关键概念，得分率达到 50% 以上；</w:t>
      </w:r>
    </w:p>
    <w:p w14:paraId="7082EAC8">
      <w:pPr>
        <w:numPr>
          <w:numId w:val="35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看到常规题型，能立刻反应出考点和解题思路。</w:t>
      </w:r>
    </w:p>
    <w:p w14:paraId="1E481AC6"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 w14:paraId="11072F36">
      <w:pPr>
        <w:pStyle w:val="000088"/>
        <w:spacing w:before="300" w:after="120" w:line="288" w:lineRule="auto"/>
        <w:ind w:left="0"/>
        <w:jc w:val="left"/>
        <w:outlineLvl w:val="2"/>
      </w:pPr>
      <w:bookmarkStart w:id="21" w:name="heading_20"/>
      <w:r>
        <w:rPr>
          <w:rFonts w:hint="eastAsia" w:ascii="Arial" w:hAnsi="Arial" w:eastAsia="等线" w:cs="Arial"/>
          <w:b w:val="1"/>
          <w:sz w:val="30"/>
        </w:rPr>
        <w:t>阶段三：冲刺模考期（12 月 — 考前，共 3 周 / 21 天）</w:t>
      </w:r>
      <w:bookmarkEnd w:id="21"/>
    </w:p>
    <w:p w14:paraId="2F14A9DD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核心目标</w:t>
      </w:r>
      <w:r>
        <w:rPr>
          <w:rFonts w:hint="eastAsia" w:ascii="Arial" w:hAnsi="Arial" w:eastAsia="等线" w:cs="Arial"/>
          <w:sz w:val="22"/>
        </w:rPr>
        <w:t>：套卷模拟适应节奏，查漏补缺，背诵核心考点，调整应试状态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b w:val="1"/>
          <w:sz w:val="22"/>
        </w:rPr>
        <w:t>每日学习时长</w:t>
      </w:r>
      <w:r>
        <w:rPr>
          <w:rFonts w:hint="eastAsia" w:ascii="Arial" w:hAnsi="Arial" w:eastAsia="等线" w:cs="Arial"/>
          <w:sz w:val="22"/>
        </w:rPr>
        <w:t>：2.5 小时</w:t>
      </w:r>
    </w:p>
    <w:p w14:paraId="709C9A40">
      <w:pPr>
        <w:pStyle w:val="000089"/>
        <w:spacing w:before="260" w:after="120" w:line="288" w:lineRule="auto"/>
        <w:ind w:left="0"/>
        <w:jc w:val="left"/>
        <w:outlineLvl w:val="3"/>
      </w:pPr>
      <w:bookmarkStart w:id="22" w:name="heading_21"/>
      <w:r>
        <w:rPr>
          <w:rFonts w:hint="eastAsia" w:ascii="Arial" w:hAnsi="Arial" w:eastAsia="等线" w:cs="Arial"/>
          <w:b w:val="1"/>
          <w:sz w:val="28"/>
        </w:rPr>
        <w:t>周进度安排表</w:t>
      </w:r>
      <w:bookmarkEnd w:id="22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3000"/>
        <w:gridCol w:w="3000"/>
      </w:tblGrid>
      <w:tr>
        <w:trPr/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7138CA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周数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5DDAF4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安排</w:t>
            </w:r>
          </w:p>
        </w:tc>
      </w:tr>
      <w:tr>
        <w:trPr/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012267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第 1 周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6A4992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2015-2020 年真题套卷，每 3 天一套（1 天模考，2 天复盘）</w:t>
            </w:r>
          </w:p>
        </w:tc>
      </w:tr>
      <w:tr>
        <w:trPr/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2C95A1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第 2 周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9167DA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王道模拟 8 套卷，每 3 天一套，重点查漏补缺</w:t>
            </w:r>
          </w:p>
        </w:tc>
      </w:tr>
      <w:tr>
        <w:trPr/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26475E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第 3 周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FCE983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</w:rPr>
              <w:t>近 5 年真题二刷 + 核心考点背诵 + 错题全面回顾</w:t>
            </w:r>
          </w:p>
        </w:tc>
      </w:tr>
    </w:tbl>
    <w:p w14:paraId="3501542B">
      <w:pPr>
        <w:pStyle w:val="000089"/>
        <w:spacing w:before="260" w:after="120" w:line="288" w:lineRule="auto"/>
        <w:ind w:left="0"/>
        <w:jc w:val="left"/>
        <w:outlineLvl w:val="3"/>
      </w:pPr>
      <w:bookmarkStart w:id="23" w:name="heading_22"/>
      <w:r>
        <w:rPr>
          <w:rFonts w:hint="eastAsia" w:ascii="Arial" w:hAnsi="Arial" w:eastAsia="等线" w:cs="Arial"/>
          <w:b w:val="1"/>
          <w:sz w:val="28"/>
        </w:rPr>
        <w:t>模考日 &amp; 复盘日执行方案</w:t>
      </w:r>
      <w:bookmarkEnd w:id="23"/>
    </w:p>
    <w:p w14:paraId="28837449">
      <w:pPr>
        <w:numPr>
          <w:numId w:val="36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模考日（严格 3 小时）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下午 14:00-17:00，完全模拟考试时间：不查书、不看手机、不中途停顿，用答题卡填选，大题写在答题纸上。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强迫自己在规定时间内做完，遇到不会的题先跳过，培养时间观念和应试心态。</w:t>
      </w:r>
    </w:p>
    <w:p w14:paraId="74DDAABF">
      <w:pPr>
        <w:numPr>
          <w:numId w:val="37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复盘日（2.5 小时）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逐题复盘试卷：</w:t>
      </w:r>
    </w:p>
    <w:p w14:paraId="06ACBB83">
      <w:pPr>
        <w:numPr>
          <w:numId w:val="38"/>
        </w:numPr>
        <w:spacing w:before="120" w:after="120" w:line="288" w:lineRule="auto"/>
        <w:ind w:left="453"/>
        <w:jc w:val="left"/>
      </w:pPr>
      <w:r>
        <w:rPr>
          <w:rFonts w:hint="eastAsia" w:ascii="Arial" w:hAnsi="Arial" w:eastAsia="等线" w:cs="Arial"/>
          <w:sz w:val="22"/>
        </w:rPr>
        <w:t>做对的题：有没有更快捷的方法？考点是不是真的懂了？</w:t>
      </w:r>
    </w:p>
    <w:p w14:paraId="3DEE3778">
      <w:pPr>
        <w:numPr>
          <w:numId w:val="39"/>
        </w:numPr>
        <w:spacing w:before="120" w:after="120" w:line="288" w:lineRule="auto"/>
        <w:ind w:left="453"/>
        <w:jc w:val="left"/>
      </w:pPr>
      <w:r>
        <w:rPr>
          <w:rFonts w:hint="eastAsia" w:ascii="Arial" w:hAnsi="Arial" w:eastAsia="等线" w:cs="Arial"/>
          <w:sz w:val="22"/>
        </w:rPr>
        <w:t>做错的题：知识点漏洞？审题失误？时间不够？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把错题对应考点回归教材，补全知识漏洞。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b w:val="1"/>
          <w:sz w:val="22"/>
        </w:rPr>
        <w:t>不用花时间钻研偏题怪题</w:t>
      </w:r>
      <w:r>
        <w:rPr>
          <w:rFonts w:hint="eastAsia" w:ascii="Arial" w:hAnsi="Arial" w:eastAsia="等线" w:cs="Arial"/>
          <w:sz w:val="22"/>
        </w:rPr>
        <w:t>，确保基础题和中等题全懂就行。</w:t>
      </w:r>
    </w:p>
    <w:p w14:paraId="60BFC5B9">
      <w:pPr>
        <w:numPr>
          <w:numId w:val="40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每日考点背诵（20 分钟）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每天早上或睡前，过一遍核心概念清单，重点记易混知识点和大题答题模板。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hint="eastAsia" w:ascii="Arial" w:hAnsi="Arial" w:eastAsia="等线" w:cs="Arial"/>
          <w:sz w:val="22"/>
        </w:rPr>
        <w:t>比如：各种排序算法的复杂度、TCP/UDP 的区别、进程调度算法的特点、存储器的层级结构。</w:t>
      </w:r>
    </w:p>
    <w:p w14:paraId="3406BD0D">
      <w:pPr>
        <w:pStyle w:val="000089"/>
        <w:spacing w:before="260" w:after="120" w:line="288" w:lineRule="auto"/>
        <w:ind w:left="0"/>
        <w:jc w:val="left"/>
        <w:outlineLvl w:val="3"/>
      </w:pPr>
      <w:bookmarkStart w:id="24" w:name="heading_23"/>
      <w:r>
        <w:rPr>
          <w:rFonts w:hint="eastAsia" w:ascii="Arial" w:hAnsi="Arial" w:eastAsia="等线" w:cs="Arial"/>
          <w:b w:val="1"/>
          <w:sz w:val="28"/>
        </w:rPr>
        <w:t>阶段达标标准</w:t>
      </w:r>
      <w:bookmarkEnd w:id="24"/>
    </w:p>
    <w:p w14:paraId="4BBBEC39">
      <w:pPr>
        <w:numPr>
          <w:numId w:val="41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真题套卷平均分稳定在 95-100 分，简单年份能冲到 105+；</w:t>
      </w:r>
    </w:p>
    <w:p w14:paraId="7B147560">
      <w:pPr>
        <w:numPr>
          <w:numId w:val="42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选择题失分控制在 14 分以内</w:t>
      </w:r>
      <w:r>
        <w:rPr>
          <w:rFonts w:hint="eastAsia" w:ascii="Arial" w:hAnsi="Arial" w:eastAsia="等线" w:cs="Arial"/>
          <w:sz w:val="22"/>
        </w:rPr>
        <w:t>，基础大题基本不丢分；</w:t>
      </w:r>
    </w:p>
    <w:p w14:paraId="4CC82B05">
      <w:pPr>
        <w:numPr>
          <w:numId w:val="43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能合理分配考试时间，不会出现大题做不完的情况。</w:t>
      </w:r>
    </w:p>
    <w:p w14:paraId="6E9F0389"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 w14:paraId="0ECA72FE">
      <w:pPr>
        <w:pStyle w:val="000087"/>
        <w:spacing w:before="320" w:after="120" w:line="288" w:lineRule="auto"/>
        <w:ind w:left="0"/>
        <w:jc w:val="left"/>
        <w:outlineLvl w:val="1"/>
      </w:pPr>
      <w:bookmarkStart w:id="25" w:name="heading_24"/>
      <w:bookmarkEnd w:id="25"/>
      <w:r>
        <w:rPr>
          <w:rFonts w:hint="eastAsia" w:ascii="Arial" w:hAnsi="Arial" w:eastAsia="等线" w:cs="Arial"/>
          <w:b w:val="1"/>
          <w:sz w:val="32"/>
        </w:rPr>
        <w:t>四、100 分目标考场精准答题策略</w:t>
      </w:r>
    </w:p>
    <w:p w14:paraId="624BF9C6">
      <w:pPr>
        <w:pStyle w:val="000088"/>
        <w:spacing w:before="300" w:after="120" w:line="288" w:lineRule="auto"/>
        <w:ind w:left="0"/>
        <w:jc w:val="left"/>
        <w:outlineLvl w:val="2"/>
      </w:pPr>
      <w:bookmarkStart w:id="26" w:name="heading_25"/>
      <w:r>
        <w:rPr>
          <w:rFonts w:hint="eastAsia" w:ascii="Arial" w:hAnsi="Arial" w:eastAsia="等线" w:cs="Arial"/>
          <w:b w:val="1"/>
          <w:sz w:val="30"/>
        </w:rPr>
        <w:t>1. 时间分配（180 分钟）</w:t>
      </w:r>
      <w:bookmarkEnd w:id="26"/>
    </w:p>
    <w:p w14:paraId="081F9F96">
      <w:pPr>
        <w:numPr>
          <w:numId w:val="44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选择题：40 道 → 约 60 分钟（每题 1.5 分钟，不会的先标记跳过）</w:t>
      </w:r>
    </w:p>
    <w:p w14:paraId="77B4641A">
      <w:pPr>
        <w:numPr>
          <w:numId w:val="45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数据结构大题：2 道 → 约 25 分钟</w:t>
      </w:r>
    </w:p>
    <w:p w14:paraId="7D2C62DA">
      <w:pPr>
        <w:numPr>
          <w:numId w:val="46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组成原理大题：2 道 → 约 25 分钟</w:t>
      </w:r>
    </w:p>
    <w:p w14:paraId="78EC63D6">
      <w:pPr>
        <w:numPr>
          <w:numId w:val="47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操作系统大题：2 道 → 约 25 分钟</w:t>
      </w:r>
    </w:p>
    <w:p w14:paraId="01BF8C79">
      <w:pPr>
        <w:numPr>
          <w:numId w:val="48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计算机网络大题：1 道 → 约 20 分钟</w:t>
      </w:r>
    </w:p>
    <w:p w14:paraId="202E3C95">
      <w:pPr>
        <w:numPr>
          <w:numId w:val="49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检查 + 补做 → 约 25 分钟</w:t>
      </w:r>
    </w:p>
    <w:p w14:paraId="0D931FB3">
      <w:pPr>
        <w:pStyle w:val="000088"/>
        <w:spacing w:before="300" w:after="120" w:line="288" w:lineRule="auto"/>
        <w:ind w:left="0"/>
        <w:jc w:val="left"/>
        <w:outlineLvl w:val="2"/>
      </w:pPr>
      <w:bookmarkStart w:id="27" w:name="heading_26"/>
      <w:r>
        <w:rPr>
          <w:rFonts w:hint="eastAsia" w:ascii="Arial" w:hAnsi="Arial" w:eastAsia="等线" w:cs="Arial"/>
          <w:b w:val="1"/>
          <w:sz w:val="30"/>
        </w:rPr>
        <w:t>2. 做题顺序（保分优先，零基础专属）</w:t>
      </w:r>
      <w:bookmarkEnd w:id="27"/>
    </w:p>
    <w:p w14:paraId="54C8C9B0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选择题 → 数据结构大题 → 操作系统大题 → 计算机网络大题 → 组成原理大题</w:t>
      </w:r>
    </w:p>
    <w:p w14:paraId="7C10FB91">
      <w:pPr>
        <w:numPr>
          <w:numId w:val="50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先做选择题，思路清晰的时候先把基础分拿稳；</w:t>
      </w:r>
    </w:p>
    <w:p w14:paraId="6710E9D1">
      <w:pPr>
        <w:numPr>
          <w:numId w:val="51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大题先做自己擅长的、套路固定的（数据结构、操作系统、网络），把能拿的分全部拿到手；</w:t>
      </w:r>
    </w:p>
    <w:p w14:paraId="747E08B5">
      <w:pPr>
        <w:numPr>
          <w:numId w:val="52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组成原理大题通常最灵活、最难算，放在最后，会做几问答几问，不会就写相关概念混步骤分。</w:t>
      </w:r>
    </w:p>
    <w:p w14:paraId="4FA55D2E">
      <w:pPr>
        <w:pStyle w:val="000088"/>
        <w:spacing w:before="300" w:after="120" w:line="288" w:lineRule="auto"/>
        <w:ind w:left="0"/>
        <w:jc w:val="left"/>
        <w:outlineLvl w:val="2"/>
      </w:pPr>
      <w:bookmarkStart w:id="28" w:name="heading_27"/>
      <w:bookmarkEnd w:id="28"/>
      <w:r>
        <w:rPr>
          <w:rFonts w:hint="eastAsia" w:ascii="Arial" w:hAnsi="Arial" w:eastAsia="等线" w:cs="Arial"/>
          <w:b w:val="1"/>
          <w:sz w:val="30"/>
        </w:rPr>
        <w:t>3. 100 分取舍黄金原则</w:t>
      </w:r>
    </w:p>
    <w:p w14:paraId="09F320C9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✅ 必须拿满分的题（约 90 分）：</w:t>
      </w:r>
    </w:p>
    <w:p w14:paraId="29D593E2">
      <w:pPr>
        <w:numPr>
          <w:numId w:val="53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前 34 道选择题（约 68 分）</w:t>
      </w:r>
    </w:p>
    <w:p w14:paraId="7C97ED19">
      <w:pPr>
        <w:numPr>
          <w:numId w:val="54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数据结构基础大题（二叉树、排序，约 15 分）</w:t>
      </w:r>
    </w:p>
    <w:p w14:paraId="605D96D5">
      <w:pPr>
        <w:numPr>
          <w:numId w:val="55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操作系统基础大题（进程调度、分页，约 10 分）</w:t>
      </w:r>
    </w:p>
    <w:tbl>
      <w:tblPr>
        <w:tblW w:w="0" w:type="auto"/>
        <w:tblInd w:w="0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blGrid>
        <w:gridCol w:w="8280"/>
      </w:tblGrid>
      <w:tr>
        <w:trPr/>
        <w:tc>
          <w:tcPr>
            <w:tcW w:w="8280" w:type="dxa"/>
            <w:tcBorders>
              <w:top w:val="nil"/>
              <w:left w:val="single" w:color="BBBFC4" w:sz="18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DD7EE1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color w:val="646a73"/>
                <w:sz w:val="22"/>
              </w:rPr>
              <w:t>把这些分拿稳，剩下的题再捡一点步骤分和基础分，轻松上 100。</w:t>
            </w:r>
          </w:p>
        </w:tc>
      </w:tr>
    </w:tbl>
    <w:p w14:paraId="385EF99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❌ </w:t>
      </w:r>
      <w:r>
        <w:rPr>
          <w:rFonts w:hint="eastAsia" w:ascii="Arial" w:hAnsi="Arial" w:eastAsia="等线" w:cs="Arial"/>
          <w:b w:val="1"/>
          <w:sz w:val="22"/>
        </w:rPr>
        <w:t>考场上直接放弃的题</w:t>
      </w:r>
      <w:r>
        <w:rPr>
          <w:rFonts w:hint="eastAsia" w:ascii="Arial" w:hAnsi="Arial" w:eastAsia="等线" w:cs="Arial"/>
          <w:sz w:val="22"/>
        </w:rPr>
        <w:t>：</w:t>
      </w:r>
    </w:p>
    <w:p w14:paraId="0A7D9B6E">
      <w:pPr>
        <w:numPr>
          <w:numId w:val="56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选择题最后 5 道压轴题，思考 1 分钟没思路直接蒙；</w:t>
      </w:r>
    </w:p>
    <w:p w14:paraId="5CB3D4F9">
      <w:pPr>
        <w:numPr>
          <w:numId w:val="57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组成原理、数据结构难题的最后一问，只写第一问；</w:t>
      </w:r>
    </w:p>
    <w:p w14:paraId="746C3E96">
      <w:pPr>
        <w:numPr>
          <w:numId w:val="58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完全没思路的算法设计题，直接写核心思路和伪代码，不浪费时间。</w:t>
      </w:r>
    </w:p>
    <w:p w14:paraId="15B6A508"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 w14:paraId="135EAFB8">
      <w:pPr>
        <w:pStyle w:val="000087"/>
        <w:spacing w:before="320" w:after="120" w:line="288" w:lineRule="auto"/>
        <w:ind w:left="0"/>
        <w:jc w:val="left"/>
        <w:outlineLvl w:val="1"/>
      </w:pPr>
      <w:bookmarkStart w:id="29" w:name="heading_28"/>
      <w:r>
        <w:rPr>
          <w:rFonts w:hint="eastAsia" w:ascii="Arial" w:hAnsi="Arial" w:eastAsia="等线" w:cs="Arial"/>
          <w:b w:val="1"/>
          <w:sz w:val="32"/>
        </w:rPr>
        <w:t>五、零基础备考 408 必避的 8 个坑</w:t>
      </w:r>
      <w:bookmarkEnd w:id="29"/>
    </w:p>
    <w:p w14:paraId="403D738F">
      <w:pPr>
        <w:numPr>
          <w:numId w:val="59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跳过 C 语言直接学数据结构</w:t>
      </w:r>
      <w:r>
        <w:rPr>
          <w:rFonts w:hint="eastAsia" w:ascii="Arial" w:hAnsi="Arial" w:eastAsia="等线" w:cs="Arial"/>
          <w:sz w:val="22"/>
        </w:rPr>
        <w:t>：这是零基础第一大坑。看不懂代码逻辑，数据结构越学越懵，先花 3 天补基础，磨刀不误砍柴工。</w:t>
      </w:r>
    </w:p>
    <w:p w14:paraId="0A33D454">
      <w:pPr>
        <w:numPr>
          <w:numId w:val="60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只看视频不动手</w:t>
      </w:r>
      <w:r>
        <w:rPr>
          <w:rFonts w:hint="eastAsia" w:ascii="Arial" w:hAnsi="Arial" w:eastAsia="等线" w:cs="Arial"/>
          <w:sz w:val="22"/>
        </w:rPr>
        <w:t>：算法题、计算题不能光看，一定要自己画逻辑图、写步骤、写伪代码，眼高手低是 408 备考的重灾区。</w:t>
      </w:r>
    </w:p>
    <w:p w14:paraId="6291C372">
      <w:pPr>
        <w:numPr>
          <w:numId w:val="61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死磕冷门细节，追求完美</w:t>
      </w:r>
      <w:r>
        <w:rPr>
          <w:rFonts w:hint="eastAsia" w:ascii="Arial" w:hAnsi="Arial" w:eastAsia="等线" w:cs="Arial"/>
          <w:sz w:val="22"/>
        </w:rPr>
        <w:t>：你的目标是 100 分不是 150 分</w:t>
      </w:r>
      <w:r>
        <w:rPr>
          <w:rFonts w:hint="eastAsia" w:ascii="Arial" w:hAnsi="Arial" w:eastAsia="等线" w:cs="Arial"/>
          <w:sz w:val="22"/>
        </w:rPr>
        <w:t>，偏门考点、底层硬件细节直接跳过，把 80% 精力放在核心高频考点上。</w:t>
      </w:r>
    </w:p>
    <w:p w14:paraId="5237FC36">
      <w:pPr>
        <w:numPr>
          <w:numId w:val="62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学习顺序颠倒</w:t>
      </w:r>
      <w:r>
        <w:rPr>
          <w:rFonts w:hint="eastAsia" w:ascii="Arial" w:hAnsi="Arial" w:eastAsia="等线" w:cs="Arial"/>
          <w:sz w:val="22"/>
        </w:rPr>
        <w:t>：不要先学网络再学组成原理。408 知识有递进关系，严格按「数据结构→组成原理→操作系统→计算机网络」的顺序学。</w:t>
      </w:r>
    </w:p>
    <w:p w14:paraId="76F0B8AB">
      <w:pPr>
        <w:numPr>
          <w:numId w:val="63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轻视选择题</w:t>
      </w:r>
      <w:r>
        <w:rPr>
          <w:rFonts w:hint="eastAsia" w:ascii="Arial" w:hAnsi="Arial" w:eastAsia="等线" w:cs="Arial"/>
          <w:sz w:val="22"/>
        </w:rPr>
        <w:t>：80 分选择题是半壁江山，得选择者得 408。一定要多刷反复刷，把正确率提上去，大题再差也能过线。</w:t>
      </w:r>
    </w:p>
    <w:p w14:paraId="66B0DD79">
      <w:pPr>
        <w:numPr>
          <w:numId w:val="64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大题直接全放弃</w:t>
      </w:r>
      <w:r>
        <w:rPr>
          <w:rFonts w:hint="eastAsia" w:ascii="Arial" w:hAnsi="Arial" w:eastAsia="等线" w:cs="Arial"/>
          <w:sz w:val="22"/>
        </w:rPr>
        <w:t>：408 大题一半都是基础题型，套路非常固定，比如进程调度、分页计算、IP 划分，练熟就能拿分，不要直接放弃。</w:t>
      </w:r>
    </w:p>
    <w:p w14:paraId="73CF41DD">
      <w:pPr>
        <w:numPr>
          <w:numId w:val="65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真题只做一遍</w:t>
      </w:r>
      <w:r>
        <w:rPr>
          <w:rFonts w:hint="eastAsia" w:ascii="Arial" w:hAnsi="Arial" w:eastAsia="等线" w:cs="Arial"/>
          <w:sz w:val="22"/>
        </w:rPr>
        <w:t>：408 真题考点重复率非常高，很多题都是换个说法再考，至少刷 2 遍，近 10 年真题要吃透每一个考点。</w:t>
      </w:r>
    </w:p>
    <w:p w14:paraId="6C7E618F">
      <w:pPr>
        <w:numPr>
          <w:numId w:val="66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 w:val="1"/>
          <w:sz w:val="22"/>
        </w:rPr>
        <w:t>死记硬背不理解</w:t>
      </w:r>
      <w:r>
        <w:rPr>
          <w:rFonts w:hint="eastAsia" w:ascii="Arial" w:hAnsi="Arial" w:eastAsia="等线" w:cs="Arial"/>
          <w:sz w:val="22"/>
        </w:rPr>
        <w:t>：408 概念多，但重在理解逻辑。比如进程为什么要同步、Cache 为什么能提速，懂了原理不用背也能做题，死记硬背很容易记混。</w:t>
      </w:r>
    </w:p>
    <w:p w14:paraId="7248847F"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 w14:paraId="3430ADEB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408 的完整规划就是这些，和数学一的节奏完全同步，配合起来复习即可。需要我接下来开始讲</w:t>
      </w:r>
      <w:r>
        <w:rPr>
          <w:rFonts w:hint="eastAsia" w:ascii="Arial" w:hAnsi="Arial" w:eastAsia="等线" w:cs="Arial"/>
          <w:b w:val="1"/>
          <w:sz w:val="22"/>
        </w:rPr>
        <w:t>英语一</w:t>
      </w:r>
      <w:r>
        <w:rPr>
          <w:rFonts w:hint="eastAsia" w:ascii="Arial" w:hAnsi="Arial" w:eastAsia="等线" w:cs="Arial"/>
          <w:sz w:val="22"/>
        </w:rPr>
        <w:t>的详细备考方案吗？</w:t>
      </w:r>
    </w:p>
    <w:p w14:paraId="7A1E6A84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|（注：部分内容可能由 AI 生成）</w:t>
      </w:r>
    </w:p>
    <w:sectPr>
      <w:headerReference r:id="rId4" w:type="default"/>
      <w:footerReference r:id="rId5" w:type="default"/>
      <w:pgSz w:w="11905" w:h="16840" w:orient="portrait"/>
    </w:sectPr>
  </w:body>
</w:document>
</file>

<file path=word/fontTable.xml><?xml version="1.0" encoding="utf-8"?>
<w:fonts xmlns:w="http://schemas.openxmlformats.org/wordprocessingml/2006/main"/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65D88397"/>
</w:ftr>
</file>

<file path=word/header1.xml><?xml version="1.0" encoding="utf-8"?>
<w:hdr xmlns:w="http://schemas.openxmlformats.org/wordprocessingml/2006/main" xmlns:w14="http://schemas.microsoft.com/office/word/2010/wordml" xmlns:mc="http://schemas.openxmlformats.org/markup-compatibility/2006" mc:Ignorable="w14">
  <w:p w14:paraId="7D3EF496"/>
</w:hdr>
</file>

<file path=word/numbering.xml><?xml version="1.0" encoding="utf-8"?>
<w:numbering xmlns:w="http://schemas.openxmlformats.org/wordprocessingml/2006/main">
  <w:abstractNum w:abstractNumId="0">
    <w:lvl>
      <w:start w:val="3"/>
      <w:numFmt w:val="decimal"/>
      <w:suff w:val="tab"/>
      <w:lvlText w:val="%1."/>
      <w:rPr>
        <w:color w:val="3370ff"/>
      </w:rPr>
    </w:lvl>
  </w:abstractNum>
  <w:abstractNum w:abstractNumId="1">
    <w:lvl>
      <w:start w:val="3"/>
      <w:numFmt w:val="decimal"/>
      <w:suff w:val="tab"/>
      <w:lvlText w:val="%1."/>
      <w:rPr>
        <w:color w:val="3370ff"/>
      </w:rPr>
    </w:lvl>
  </w:abstractNum>
  <w:abstractNum w:abstractNumId="2">
    <w:lvl>
      <w:start w:val="2"/>
      <w:numFmt w:val="decimal"/>
      <w:suff w:val="tab"/>
      <w:lvlText w:val="%1."/>
      <w:rPr>
        <w:color w:val="3370ff"/>
      </w:rPr>
    </w:lvl>
  </w:abstractNum>
  <w:abstractNum w:abstractNumId="3">
    <w:lvl>
      <w:numFmt w:val="bullet"/>
      <w:suff w:val="tab"/>
      <w:lvlText w:val="•"/>
      <w:rPr>
        <w:color w:val="3370ff"/>
      </w:rPr>
    </w:lvl>
  </w:abstractNum>
  <w:abstractNum w:abstractNumId="4">
    <w:lvl>
      <w:start w:val="1"/>
      <w:numFmt w:val="decimal"/>
      <w:suff w:val="tab"/>
      <w:lvlText w:val="%1."/>
      <w:rPr>
        <w:color w:val="3370ff"/>
      </w:rPr>
    </w:lvl>
  </w:abstractNum>
  <w:abstractNum w:abstractNumId="5">
    <w:lvl>
      <w:numFmt w:val="bullet"/>
      <w:suff w:val="tab"/>
      <w:lvlText w:val="•"/>
      <w:rPr>
        <w:color w:val="3370ff"/>
      </w:rPr>
    </w:lvl>
  </w:abstractNum>
  <w:abstractNum w:abstractNumId="6">
    <w:lvl>
      <w:numFmt w:val="bullet"/>
      <w:suff w:val="tab"/>
      <w:lvlText w:val="•"/>
      <w:rPr>
        <w:color w:val="3370ff"/>
      </w:rPr>
    </w:lvl>
  </w:abstractNum>
  <w:abstractNum w:abstractNumId="7">
    <w:lvl>
      <w:numFmt w:val="bullet"/>
      <w:suff w:val="tab"/>
      <w:lvlText w:val="•"/>
      <w:rPr>
        <w:color w:val="3370ff"/>
      </w:rPr>
    </w:lvl>
  </w:abstractNum>
  <w:abstractNum w:abstractNumId="8">
    <w:lvl>
      <w:numFmt w:val="bullet"/>
      <w:suff w:val="tab"/>
      <w:lvlText w:val="•"/>
      <w:rPr>
        <w:color w:val="3370ff"/>
      </w:rPr>
    </w:lvl>
  </w:abstractNum>
  <w:abstractNum w:abstractNumId="9">
    <w:lvl>
      <w:numFmt w:val="bullet"/>
      <w:suff w:val="tab"/>
      <w:lvlText w:val="•"/>
      <w:rPr>
        <w:color w:val="3370ff"/>
      </w:rPr>
    </w:lvl>
  </w:abstractNum>
  <w:abstractNum w:abstractNumId="10">
    <w:lvl>
      <w:numFmt w:val="bullet"/>
      <w:suff w:val="tab"/>
      <w:lvlText w:val="•"/>
      <w:rPr>
        <w:color w:val="3370ff"/>
      </w:rPr>
    </w:lvl>
  </w:abstractNum>
  <w:abstractNum w:abstractNumId="11">
    <w:lvl>
      <w:numFmt w:val="bullet"/>
      <w:suff w:val="tab"/>
      <w:lvlText w:val="￮"/>
      <w:rPr>
        <w:color w:val="3370ff"/>
      </w:rPr>
    </w:lvl>
  </w:abstractNum>
  <w:abstractNum w:abstractNumId="12">
    <w:lvl>
      <w:numFmt w:val="bullet"/>
      <w:suff w:val="tab"/>
      <w:lvlText w:val="•"/>
      <w:rPr>
        <w:color w:val="3370ff"/>
      </w:rPr>
    </w:lvl>
  </w:abstractNum>
  <w:abstractNum w:abstractNumId="13">
    <w:lvl>
      <w:numFmt w:val="bullet"/>
      <w:suff w:val="tab"/>
      <w:lvlText w:val="•"/>
      <w:rPr>
        <w:color w:val="3370ff"/>
      </w:rPr>
    </w:lvl>
  </w:abstractNum>
  <w:abstractNum w:abstractNumId="14">
    <w:lvl>
      <w:numFmt w:val="bullet"/>
      <w:suff w:val="tab"/>
      <w:lvlText w:val="•"/>
      <w:rPr>
        <w:color w:val="3370ff"/>
      </w:rPr>
    </w:lvl>
  </w:abstractNum>
  <w:abstractNum w:abstractNumId="15">
    <w:lvl>
      <w:numFmt w:val="bullet"/>
      <w:suff w:val="tab"/>
      <w:lvlText w:val="•"/>
      <w:rPr>
        <w:color w:val="3370ff"/>
      </w:rPr>
    </w:lvl>
  </w:abstractNum>
  <w:abstractNum w:abstractNumId="16">
    <w:lvl>
      <w:start w:val="7"/>
      <w:numFmt w:val="decimal"/>
      <w:suff w:val="tab"/>
      <w:lvlText w:val="%1."/>
      <w:rPr>
        <w:color w:val="3370ff"/>
      </w:rPr>
    </w:lvl>
  </w:abstractNum>
  <w:abstractNum w:abstractNumId="17">
    <w:lvl>
      <w:start w:val="2"/>
      <w:numFmt w:val="lowerLetter"/>
      <w:suff w:val="tab"/>
      <w:lvlText w:val="%1."/>
      <w:rPr>
        <w:color w:val="3370ff"/>
      </w:rPr>
    </w:lvl>
  </w:abstractNum>
  <w:abstractNum w:abstractNumId="18">
    <w:lvl>
      <w:start w:val="1"/>
      <w:numFmt w:val="decimal"/>
      <w:suff w:val="tab"/>
      <w:lvlText w:val="%1."/>
      <w:rPr>
        <w:color w:val="3370ff"/>
      </w:rPr>
    </w:lvl>
  </w:abstractNum>
  <w:abstractNum w:abstractNumId="19">
    <w:lvl>
      <w:start w:val="2"/>
      <w:numFmt w:val="decimal"/>
      <w:suff w:val="tab"/>
      <w:lvlText w:val="%1."/>
      <w:rPr>
        <w:color w:val="3370ff"/>
      </w:rPr>
    </w:lvl>
  </w:abstractNum>
  <w:abstractNum w:abstractNumId="20">
    <w:lvl>
      <w:numFmt w:val="bullet"/>
      <w:suff w:val="tab"/>
      <w:lvlText w:val="•"/>
      <w:rPr>
        <w:color w:val="3370ff"/>
      </w:rPr>
    </w:lvl>
  </w:abstractNum>
  <w:abstractNum w:abstractNumId="21">
    <w:lvl>
      <w:numFmt w:val="bullet"/>
      <w:suff w:val="tab"/>
      <w:lvlText w:val="•"/>
      <w:rPr>
        <w:color w:val="3370ff"/>
      </w:rPr>
    </w:lvl>
  </w:abstractNum>
  <w:abstractNum w:abstractNumId="22">
    <w:lvl>
      <w:numFmt w:val="bullet"/>
      <w:suff w:val="tab"/>
      <w:lvlText w:val="•"/>
      <w:rPr>
        <w:color w:val="3370ff"/>
      </w:rPr>
    </w:lvl>
  </w:abstractNum>
  <w:abstractNum w:abstractNumId="23">
    <w:lvl>
      <w:start w:val="1"/>
      <w:numFmt w:val="lowerLetter"/>
      <w:suff w:val="tab"/>
      <w:lvlText w:val="%1."/>
      <w:rPr>
        <w:color w:val="3370ff"/>
      </w:rPr>
    </w:lvl>
  </w:abstractNum>
  <w:abstractNum w:abstractNumId="24">
    <w:lvl>
      <w:numFmt w:val="bullet"/>
      <w:suff w:val="tab"/>
      <w:lvlText w:val="•"/>
      <w:rPr>
        <w:color w:val="3370ff"/>
      </w:rPr>
    </w:lvl>
  </w:abstractNum>
  <w:abstractNum w:abstractNumId="25">
    <w:lvl>
      <w:numFmt w:val="bullet"/>
      <w:suff w:val="tab"/>
      <w:lvlText w:val="•"/>
      <w:rPr>
        <w:color w:val="3370ff"/>
      </w:rPr>
    </w:lvl>
  </w:abstractNum>
  <w:abstractNum w:abstractNumId="26">
    <w:lvl>
      <w:start w:val="2"/>
      <w:numFmt w:val="decimal"/>
      <w:suff w:val="tab"/>
      <w:lvlText w:val="%1."/>
      <w:rPr>
        <w:color w:val="3370ff"/>
      </w:rPr>
    </w:lvl>
  </w:abstractNum>
  <w:abstractNum w:abstractNumId="27">
    <w:lvl>
      <w:numFmt w:val="bullet"/>
      <w:suff w:val="tab"/>
      <w:lvlText w:val="•"/>
      <w:rPr>
        <w:color w:val="3370ff"/>
      </w:rPr>
    </w:lvl>
  </w:abstractNum>
  <w:abstractNum w:abstractNumId="28">
    <w:lvl>
      <w:numFmt w:val="bullet"/>
      <w:suff w:val="tab"/>
      <w:lvlText w:val="•"/>
      <w:rPr>
        <w:color w:val="3370ff"/>
      </w:rPr>
    </w:lvl>
  </w:abstractNum>
  <w:abstractNum w:abstractNumId="29">
    <w:lvl>
      <w:numFmt w:val="bullet"/>
      <w:suff w:val="tab"/>
      <w:lvlText w:val="•"/>
      <w:rPr>
        <w:color w:val="3370ff"/>
      </w:rPr>
    </w:lvl>
  </w:abstractNum>
  <w:abstractNum w:abstractNumId="30">
    <w:lvl>
      <w:numFmt w:val="bullet"/>
      <w:suff w:val="tab"/>
      <w:lvlText w:val="•"/>
      <w:rPr>
        <w:color w:val="3370ff"/>
      </w:rPr>
    </w:lvl>
  </w:abstractNum>
  <w:abstractNum w:abstractNumId="31">
    <w:lvl>
      <w:numFmt w:val="bullet"/>
      <w:suff w:val="tab"/>
      <w:lvlText w:val="•"/>
      <w:rPr>
        <w:color w:val="3370ff"/>
      </w:rPr>
    </w:lvl>
  </w:abstractNum>
  <w:abstractNum w:abstractNumId="32">
    <w:lvl>
      <w:numFmt w:val="bullet"/>
      <w:suff w:val="tab"/>
      <w:lvlText w:val="•"/>
      <w:rPr>
        <w:color w:val="3370ff"/>
      </w:rPr>
    </w:lvl>
  </w:abstractNum>
  <w:abstractNum w:abstractNumId="33">
    <w:lvl>
      <w:numFmt w:val="bullet"/>
      <w:suff w:val="tab"/>
      <w:lvlText w:val="•"/>
      <w:rPr>
        <w:color w:val="3370ff"/>
      </w:rPr>
    </w:lvl>
  </w:abstractNum>
  <w:abstractNum w:abstractNumId="34">
    <w:lvl>
      <w:numFmt w:val="bullet"/>
      <w:suff w:val="tab"/>
      <w:lvlText w:val="•"/>
      <w:rPr>
        <w:color w:val="3370ff"/>
      </w:rPr>
    </w:lvl>
  </w:abstractNum>
  <w:abstractNum w:abstractNumId="35">
    <w:lvl>
      <w:numFmt w:val="bullet"/>
      <w:suff w:val="tab"/>
      <w:lvlText w:val="•"/>
      <w:rPr>
        <w:color w:val="3370ff"/>
      </w:rPr>
    </w:lvl>
  </w:abstractNum>
  <w:abstractNum w:abstractNumId="36">
    <w:lvl>
      <w:start w:val="8"/>
      <w:numFmt w:val="decimal"/>
      <w:suff w:val="tab"/>
      <w:lvlText w:val="%1."/>
      <w:rPr>
        <w:color w:val="3370ff"/>
      </w:rPr>
    </w:lvl>
  </w:abstractNum>
  <w:abstractNum w:abstractNumId="37">
    <w:lvl>
      <w:numFmt w:val="bullet"/>
      <w:suff w:val="tab"/>
      <w:lvlText w:val="•"/>
      <w:rPr>
        <w:color w:val="3370ff"/>
      </w:rPr>
    </w:lvl>
  </w:abstractNum>
  <w:abstractNum w:abstractNumId="38">
    <w:lvl>
      <w:start w:val="3"/>
      <w:numFmt w:val="decimal"/>
      <w:suff w:val="tab"/>
      <w:lvlText w:val="%1."/>
      <w:rPr>
        <w:color w:val="3370ff"/>
      </w:rPr>
    </w:lvl>
  </w:abstractNum>
  <w:abstractNum w:abstractNumId="39">
    <w:lvl>
      <w:numFmt w:val="bullet"/>
      <w:suff w:val="tab"/>
      <w:lvlText w:val="•"/>
      <w:rPr>
        <w:color w:val="3370ff"/>
      </w:rPr>
    </w:lvl>
  </w:abstractNum>
  <w:abstractNum w:abstractNumId="40">
    <w:lvl>
      <w:numFmt w:val="bullet"/>
      <w:suff w:val="tab"/>
      <w:lvlText w:val="•"/>
      <w:rPr>
        <w:color w:val="3370ff"/>
      </w:rPr>
    </w:lvl>
  </w:abstractNum>
  <w:abstractNum w:abstractNumId="41">
    <w:lvl>
      <w:start w:val="2"/>
      <w:numFmt w:val="decimal"/>
      <w:suff w:val="tab"/>
      <w:lvlText w:val="%1."/>
      <w:rPr>
        <w:color w:val="3370ff"/>
      </w:rPr>
    </w:lvl>
  </w:abstractNum>
  <w:abstractNum w:abstractNumId="42">
    <w:lvl>
      <w:start w:val="5"/>
      <w:numFmt w:val="decimal"/>
      <w:suff w:val="tab"/>
      <w:lvlText w:val="%1."/>
      <w:rPr>
        <w:color w:val="3370ff"/>
      </w:rPr>
    </w:lvl>
  </w:abstractNum>
  <w:abstractNum w:abstractNumId="43">
    <w:lvl>
      <w:numFmt w:val="bullet"/>
      <w:suff w:val="tab"/>
      <w:lvlText w:val="•"/>
      <w:rPr>
        <w:color w:val="3370ff"/>
      </w:rPr>
    </w:lvl>
  </w:abstractNum>
  <w:abstractNum w:abstractNumId="44">
    <w:lvl>
      <w:numFmt w:val="bullet"/>
      <w:suff w:val="tab"/>
      <w:lvlText w:val="•"/>
      <w:rPr>
        <w:color w:val="3370ff"/>
      </w:rPr>
    </w:lvl>
  </w:abstractNum>
  <w:abstractNum w:abstractNumId="45">
    <w:lvl>
      <w:numFmt w:val="bullet"/>
      <w:suff w:val="tab"/>
      <w:lvlText w:val="￮"/>
      <w:rPr>
        <w:color w:val="3370ff"/>
      </w:rPr>
    </w:lvl>
  </w:abstractNum>
  <w:abstractNum w:abstractNumId="46">
    <w:lvl>
      <w:numFmt w:val="bullet"/>
      <w:suff w:val="tab"/>
      <w:lvlText w:val="•"/>
      <w:rPr>
        <w:color w:val="3370ff"/>
      </w:rPr>
    </w:lvl>
  </w:abstractNum>
  <w:abstractNum w:abstractNumId="47">
    <w:lvl>
      <w:start w:val="3"/>
      <w:numFmt w:val="decimal"/>
      <w:suff w:val="tab"/>
      <w:lvlText w:val="%1."/>
      <w:rPr>
        <w:color w:val="3370ff"/>
      </w:rPr>
    </w:lvl>
  </w:abstractNum>
  <w:abstractNum w:abstractNumId="48">
    <w:lvl>
      <w:numFmt w:val="bullet"/>
      <w:suff w:val="tab"/>
      <w:lvlText w:val="•"/>
      <w:rPr>
        <w:color w:val="3370ff"/>
      </w:rPr>
    </w:lvl>
  </w:abstractNum>
  <w:abstractNum w:abstractNumId="49">
    <w:lvl>
      <w:numFmt w:val="bullet"/>
      <w:suff w:val="tab"/>
      <w:lvlText w:val="•"/>
      <w:rPr>
        <w:color w:val="3370ff"/>
      </w:rPr>
    </w:lvl>
  </w:abstractNum>
  <w:abstractNum w:abstractNumId="50">
    <w:lvl>
      <w:start w:val="4"/>
      <w:numFmt w:val="decimal"/>
      <w:suff w:val="tab"/>
      <w:lvlText w:val="%1."/>
      <w:rPr>
        <w:color w:val="3370ff"/>
      </w:rPr>
    </w:lvl>
  </w:abstractNum>
  <w:abstractNum w:abstractNumId="51">
    <w:lvl>
      <w:numFmt w:val="bullet"/>
      <w:suff w:val="tab"/>
      <w:lvlText w:val="•"/>
      <w:rPr>
        <w:color w:val="3370ff"/>
      </w:rPr>
    </w:lvl>
  </w:abstractNum>
  <w:abstractNum w:abstractNumId="52">
    <w:lvl>
      <w:start w:val="1"/>
      <w:numFmt w:val="decimal"/>
      <w:suff w:val="tab"/>
      <w:lvlText w:val="%1."/>
      <w:rPr>
        <w:color w:val="3370ff"/>
      </w:rPr>
    </w:lvl>
  </w:abstractNum>
  <w:abstractNum w:abstractNumId="53">
    <w:lvl>
      <w:numFmt w:val="bullet"/>
      <w:suff w:val="tab"/>
      <w:lvlText w:val="•"/>
      <w:rPr>
        <w:color w:val="3370ff"/>
      </w:rPr>
    </w:lvl>
  </w:abstractNum>
  <w:abstractNum w:abstractNumId="54">
    <w:lvl>
      <w:numFmt w:val="bullet"/>
      <w:suff w:val="tab"/>
      <w:lvlText w:val="•"/>
      <w:rPr>
        <w:color w:val="3370ff"/>
      </w:rPr>
    </w:lvl>
  </w:abstractNum>
  <w:abstractNum w:abstractNumId="55">
    <w:lvl>
      <w:start w:val="1"/>
      <w:numFmt w:val="decimal"/>
      <w:suff w:val="tab"/>
      <w:lvlText w:val="%1."/>
      <w:rPr>
        <w:color w:val="3370ff"/>
      </w:rPr>
    </w:lvl>
  </w:abstractNum>
  <w:abstractNum w:abstractNumId="56">
    <w:lvl>
      <w:numFmt w:val="bullet"/>
      <w:suff w:val="tab"/>
      <w:lvlText w:val="•"/>
      <w:rPr>
        <w:color w:val="3370ff"/>
      </w:rPr>
    </w:lvl>
  </w:abstractNum>
  <w:abstractNum w:abstractNumId="57">
    <w:lvl>
      <w:start w:val="4"/>
      <w:numFmt w:val="decimal"/>
      <w:suff w:val="tab"/>
      <w:lvlText w:val="%1."/>
      <w:rPr>
        <w:color w:val="3370ff"/>
      </w:rPr>
    </w:lvl>
  </w:abstractNum>
  <w:abstractNum w:abstractNumId="58">
    <w:lvl>
      <w:numFmt w:val="bullet"/>
      <w:suff w:val="tab"/>
      <w:lvlText w:val="•"/>
      <w:rPr>
        <w:color w:val="3370ff"/>
      </w:rPr>
    </w:lvl>
  </w:abstractNum>
  <w:abstractNum w:abstractNumId="59">
    <w:lvl>
      <w:numFmt w:val="bullet"/>
      <w:suff w:val="tab"/>
      <w:lvlText w:val="•"/>
      <w:rPr>
        <w:color w:val="3370ff"/>
      </w:rPr>
    </w:lvl>
  </w:abstractNum>
  <w:abstractNum w:abstractNumId="60">
    <w:lvl>
      <w:numFmt w:val="bullet"/>
      <w:suff w:val="tab"/>
      <w:lvlText w:val="•"/>
      <w:rPr>
        <w:color w:val="3370ff"/>
      </w:rPr>
    </w:lvl>
  </w:abstractNum>
  <w:abstractNum w:abstractNumId="61">
    <w:lvl>
      <w:numFmt w:val="bullet"/>
      <w:suff w:val="tab"/>
      <w:lvlText w:val="•"/>
      <w:rPr>
        <w:color w:val="3370ff"/>
      </w:rPr>
    </w:lvl>
  </w:abstractNum>
  <w:abstractNum w:abstractNumId="62">
    <w:lvl>
      <w:numFmt w:val="bullet"/>
      <w:suff w:val="tab"/>
      <w:lvlText w:val="•"/>
      <w:rPr>
        <w:color w:val="3370ff"/>
      </w:rPr>
    </w:lvl>
  </w:abstractNum>
  <w:abstractNum w:abstractNumId="63">
    <w:lvl>
      <w:start w:val="6"/>
      <w:numFmt w:val="decimal"/>
      <w:suff w:val="tab"/>
      <w:lvlText w:val="%1."/>
      <w:rPr>
        <w:color w:val="3370ff"/>
      </w:rPr>
    </w:lvl>
  </w:abstractNum>
  <w:abstractNum w:abstractNumId="64">
    <w:lvl>
      <w:numFmt w:val="bullet"/>
      <w:suff w:val="tab"/>
      <w:lvlText w:val="•"/>
      <w:rPr>
        <w:color w:val="3370ff"/>
      </w:rPr>
    </w:lvl>
  </w:abstractNum>
  <w:abstractNum w:abstractNumId="65">
    <w:lvl>
      <w:numFmt w:val="bullet"/>
      <w:suff w:val="tab"/>
      <w:lvlText w:val="•"/>
      <w:rPr>
        <w:color w:val="3370ff"/>
      </w:rPr>
    </w:lvl>
  </w:abstractNum>
  <w:num w:numId="64">
    <w:abstractNumId w:val="63"/>
  </w:num>
  <w:num w:numId="36">
    <w:abstractNumId w:val="52"/>
  </w:num>
  <w:num w:numId="61">
    <w:abstractNumId w:val="1"/>
  </w:num>
  <w:num w:numId="25">
    <w:abstractNumId w:val="0"/>
  </w:num>
  <w:num w:numId="50">
    <w:abstractNumId w:val="3"/>
  </w:num>
  <w:num w:numId="11">
    <w:abstractNumId w:val="60"/>
  </w:num>
  <w:num w:numId="9">
    <w:abstractNumId w:val="49"/>
  </w:num>
  <w:num w:numId="63">
    <w:abstractNumId w:val="42"/>
  </w:num>
  <w:num w:numId="20">
    <w:abstractNumId w:val="35"/>
  </w:num>
  <w:num w:numId="43">
    <w:abstractNumId w:val="15"/>
  </w:num>
  <w:num w:numId="10">
    <w:abstractNumId w:val="53"/>
  </w:num>
  <w:num w:numId="35">
    <w:abstractNumId w:val="13"/>
  </w:num>
  <w:num w:numId="66">
    <w:abstractNumId w:val="36"/>
  </w:num>
  <w:num w:numId="8">
    <w:abstractNumId w:val="44"/>
  </w:num>
  <w:num w:numId="12">
    <w:abstractNumId w:val="29"/>
  </w:num>
  <w:num w:numId="34">
    <w:abstractNumId w:val="5"/>
  </w:num>
  <w:num w:numId="23">
    <w:abstractNumId w:val="55"/>
  </w:num>
  <w:num w:numId="15">
    <w:abstractNumId w:val="27"/>
  </w:num>
  <w:num w:numId="53">
    <w:abstractNumId w:val="7"/>
  </w:num>
  <w:num w:numId="42">
    <w:abstractNumId w:val="6"/>
  </w:num>
  <w:num w:numId="7">
    <w:abstractNumId w:val="39"/>
  </w:num>
  <w:num w:numId="55">
    <w:abstractNumId w:val="8"/>
  </w:num>
  <w:num w:numId="57">
    <w:abstractNumId w:val="59"/>
  </w:num>
  <w:num w:numId="24">
    <w:abstractNumId w:val="19"/>
  </w:num>
  <w:num w:numId="54">
    <w:abstractNumId w:val="61"/>
  </w:num>
  <w:num w:numId="5">
    <w:abstractNumId w:val="37"/>
  </w:num>
  <w:num w:numId="58">
    <w:abstractNumId w:val="43"/>
  </w:num>
  <w:num w:numId="21">
    <w:abstractNumId w:val="10"/>
  </w:num>
  <w:num w:numId="45">
    <w:abstractNumId w:val="40"/>
  </w:num>
  <w:num w:numId="6">
    <w:abstractNumId w:val="65"/>
  </w:num>
  <w:num w:numId="2">
    <w:abstractNumId w:val="30"/>
  </w:num>
  <w:num w:numId="46">
    <w:abstractNumId w:val="46"/>
  </w:num>
  <w:num w:numId="22">
    <w:abstractNumId w:val="33"/>
  </w:num>
  <w:num w:numId="16">
    <w:abstractNumId w:val="62"/>
  </w:num>
  <w:num w:numId="48">
    <w:abstractNumId w:val="28"/>
  </w:num>
  <w:num w:numId="39">
    <w:abstractNumId w:val="11"/>
  </w:num>
  <w:num w:numId="19">
    <w:abstractNumId w:val="12"/>
  </w:num>
  <w:num w:numId="1">
    <w:abstractNumId w:val="48"/>
  </w:num>
  <w:num w:numId="13">
    <w:abstractNumId w:val="9"/>
  </w:num>
  <w:num w:numId="3">
    <w:abstractNumId w:val="51"/>
  </w:num>
  <w:num w:numId="40">
    <w:abstractNumId w:val="47"/>
  </w:num>
  <w:num w:numId="17">
    <w:abstractNumId w:val="23"/>
  </w:num>
  <w:num w:numId="44">
    <w:abstractNumId w:val="22"/>
  </w:num>
  <w:num w:numId="14">
    <w:abstractNumId w:val="34"/>
  </w:num>
  <w:num w:numId="59">
    <w:abstractNumId w:val="4"/>
  </w:num>
  <w:num w:numId="51">
    <w:abstractNumId w:val="64"/>
  </w:num>
  <w:num w:numId="47">
    <w:abstractNumId w:val="54"/>
  </w:num>
  <w:num w:numId="18">
    <w:abstractNumId w:val="17"/>
  </w:num>
  <w:num w:numId="41">
    <w:abstractNumId w:val="25"/>
  </w:num>
  <w:num w:numId="60">
    <w:abstractNumId w:val="26"/>
  </w:num>
  <w:num w:numId="56">
    <w:abstractNumId w:val="31"/>
  </w:num>
  <w:num w:numId="52">
    <w:abstractNumId w:val="14"/>
  </w:num>
  <w:num w:numId="30">
    <w:abstractNumId w:val="18"/>
  </w:num>
  <w:num w:numId="31">
    <w:abstractNumId w:val="2"/>
  </w:num>
  <w:num w:numId="33">
    <w:abstractNumId w:val="56"/>
  </w:num>
  <w:num w:numId="49">
    <w:abstractNumId w:val="21"/>
  </w:num>
  <w:num w:numId="29">
    <w:abstractNumId w:val="58"/>
  </w:num>
  <w:num w:numId="28">
    <w:abstractNumId w:val="20"/>
  </w:num>
  <w:num w:numId="38">
    <w:abstractNumId w:val="45"/>
  </w:num>
  <w:num w:numId="32">
    <w:abstractNumId w:val="38"/>
  </w:num>
  <w:num w:numId="26">
    <w:abstractNumId w:val="50"/>
  </w:num>
  <w:num w:numId="65">
    <w:abstractNumId w:val="16"/>
  </w:num>
  <w:num w:numId="37">
    <w:abstractNumId w:val="41"/>
  </w:num>
  <w:num w:numId="4">
    <w:abstractNumId w:val="32"/>
  </w:num>
  <w:num w:numId="62">
    <w:abstractNumId w:val="57"/>
  </w:num>
  <w:num w:numId="27">
    <w:abstractNumId w:val="24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4" Type="http://schemas.openxmlformats.org/officeDocument/2006/relationships/header" Target="header1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3" Type="http://schemas.openxmlformats.org/officeDocument/2006/relationships/numbering" Target="numbering.xml" /><Relationship Id="rId5" Type="http://schemas.openxmlformats.org/officeDocument/2006/relationships/footer" Target="footer1.xml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2026-09-12T16:41:27Z</dcterms:created>
  <dcterms:modified xsi:type="dcterms:W3CDTF">2026-09-12T16:41:27Z</dcterms:modified>
</cp:coreProperties>
</file>